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доходы физических лиц (3-НДФЛ)</w:t>
      </w:r>
    </w:p>
    <w:p>
      <w:pPr>
        <w:pStyle w:val="FirstParagraph"/>
      </w:pPr>
      <w:r>
        <w:t xml:space="preserve">Форма по КНД 1151020</w:t>
      </w:r>
    </w:p>
    <w:p>
      <w:pPr>
        <w:pStyle w:val="BodyText"/>
      </w:pPr>
      <w:r>
        <w:t xml:space="preserve">ИНН ______________________</w:t>
      </w:r>
    </w:p>
    <w:p>
      <w:pPr>
        <w:pStyle w:val="BodyText"/>
      </w:pPr>
      <w:r>
        <w:t xml:space="preserve">КПП —</w:t>
      </w:r>
    </w:p>
    <w:p>
      <w:pPr>
        <w:pStyle w:val="BodyText"/>
      </w:pPr>
      <w:r>
        <w:t xml:space="preserve">Номер корректировки ____</w:t>
      </w:r>
    </w:p>
    <w:p>
      <w:pPr>
        <w:pStyle w:val="BodyText"/>
      </w:pPr>
      <w:r>
        <w:t xml:space="preserve">Налоговый период (код) ____</w:t>
      </w:r>
    </w:p>
    <w:p>
      <w:pPr>
        <w:pStyle w:val="BodyText"/>
      </w:pPr>
      <w:r>
        <w:t xml:space="preserve">Отчетный год ________</w:t>
      </w:r>
    </w:p>
    <w:p>
      <w:pPr>
        <w:pStyle w:val="BodyText"/>
      </w:pPr>
      <w:r>
        <w:t xml:space="preserve">Код налогового органа ________</w:t>
      </w:r>
    </w:p>
    <w:p>
      <w:pPr>
        <w:pStyle w:val="BodyText"/>
      </w:pPr>
      <w:r>
        <w:t xml:space="preserve">Код страны ________</w:t>
      </w:r>
    </w:p>
    <w:bookmarkStart w:id="10" w:name="X95e9710a40bbee0d7791689cc011349be48d3e1"/>
    <w:p>
      <w:pPr>
        <w:pStyle w:val="Heading1"/>
      </w:pPr>
      <w:r>
        <w:t xml:space="preserve">Налоговая декларация по налогу на доходы физических лиц (3-НДФЛ)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Достоверность и полноту сведений подтверждаю: 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Сумма налога, подлежащая уплате в бюджет: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доходы физических лиц (3-НДФЛ)</dc:title>
  <dc:creator/>
  <dc:language>ru</dc:language>
  <cp:keywords/>
  <dcterms:created xsi:type="dcterms:W3CDTF">2026-11-03T20:31:38Z</dcterms:created>
  <dcterms:modified xsi:type="dcterms:W3CDTF">2026-11-03T20:31:38Z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