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Дефектный акт</w:t>
      </w:r>
    </w:p>
    <w:p>
      <w:pPr>
        <w:pStyle w:val="FirstParagraph"/>
      </w:pPr>
      <w:r>
        <w:t xml:space="preserve">Утверждаю: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дефектный-акт"/>
    <w:p>
      <w:pPr>
        <w:pStyle w:val="Heading1"/>
      </w:pPr>
      <w:r>
        <w:t xml:space="preserve">Дефектный акт</w:t>
      </w:r>
    </w:p>
    <w:bookmarkStart w:id="9" w:name="Xa00726c9d2fc7c42c2117d2d690acb884fd5ae0"/>
    <w:p>
      <w:pPr>
        <w:pStyle w:val="Heading2"/>
      </w:pPr>
      <w:r>
        <w:t xml:space="preserve">на текущий ремонт помещения по адресу: г. Москва, ул. Складская, д. 8, пом. 3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 составила настоящий акт о том, что при обследовании выявлены следующие дефекты:</w:t>
      </w:r>
    </w:p>
    <w:p>
      <w:pPr>
        <w:pStyle w:val="BodyText"/>
      </w:pPr>
      <w:r>
        <w:t xml:space="preserve">Перечень дефектов, их местонахождение, площадь и объём: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Указания по производству работ и сроки: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Дефектный акт</dc:title>
  <dc:creator/>
  <dc:language>ru</dc:language>
  <cp:keywords/>
  <dcterms:created xsi:type="dcterms:W3CDTF">2026-11-04T20:31:10Z</dcterms:created>
  <dcterms:modified xsi:type="dcterms:W3CDTF">2026-11-04T20:31:10Z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