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Дефектная ведомость</w:t>
      </w:r>
    </w:p>
    <w:p>
      <w:pPr>
        <w:pStyle w:val="FirstParagraph"/>
      </w:pPr>
      <w:r>
        <w:t xml:space="preserve">ООО «Автосервис Плюс»</w:t>
      </w:r>
    </w:p>
    <w:p>
      <w:pPr>
        <w:pStyle w:val="BodyText"/>
      </w:pPr>
      <w:r>
        <w:t xml:space="preserve">Автомобиль Toyota Camry, VIN XW7BF4FK70S012345, гос. номер А123ВС77</w:t>
      </w:r>
    </w:p>
    <w:p>
      <w:pPr>
        <w:pStyle w:val="BodyText"/>
      </w:pPr>
      <w:r>
        <w:t xml:space="preserve">Пробег 148 320 км</w:t>
      </w:r>
    </w:p>
    <w:p>
      <w:pPr>
        <w:pStyle w:val="BodyText"/>
      </w:pPr>
      <w:r>
        <w:t xml:space="preserve">Владелец: ООО «Ромашка», договор № 27 от 12 октября 2026 г.</w:t>
      </w:r>
    </w:p>
    <w:bookmarkStart w:id="10" w:name="дефектная-ведомость"/>
    <w:p>
      <w:pPr>
        <w:pStyle w:val="Heading1"/>
      </w:pPr>
      <w:r>
        <w:t xml:space="preserve">Дефектная ведомость</w:t>
      </w:r>
    </w:p>
    <w:bookmarkStart w:id="9" w:name="Xc316bae3653110b2496c1e6c5e3c06a9d6ae38c"/>
    <w:p>
      <w:pPr>
        <w:pStyle w:val="Heading2"/>
      </w:pPr>
      <w:r>
        <w:t xml:space="preserve">на ремонт автомобиля и списание запасных частей</w:t>
      </w:r>
    </w:p>
    <w:p>
      <w:pPr>
        <w:pStyle w:val="FirstParagraph"/>
      </w:pPr>
      <w:r>
        <w:t xml:space="preserve">16 ноября 2026 г. № 31</w:t>
      </w:r>
    </w:p>
    <w:p>
      <w:pPr>
        <w:pStyle w:val="BodyText"/>
      </w:pPr>
      <w:r>
        <w:t xml:space="preserve">При осмотре автомобиля выявлены: люфт шаровой опоры передней подвески справа, износ тормозных колодок передней оси до толщины 2 мм, течь сальника коленчатого вала, повреждение пыльника ШРУСа слева.</w:t>
      </w:r>
    </w:p>
    <w:p>
      <w:pPr>
        <w:pStyle w:val="BodyText"/>
      </w:pPr>
      <w:r>
        <w:t xml:space="preserve">Под замену требуются: шаровая опора правая — 1 шт., колодки тормозные передние — 1 комплект, сальник коленчатого вала — 1 шт., пыльник ШРУСа — 1 шт.</w:t>
      </w:r>
    </w:p>
    <w:p>
      <w:pPr>
        <w:pStyle w:val="BodyText"/>
      </w:pPr>
      <w:r>
        <w:t xml:space="preserve">Списать как пришедшие в негодность: шаровая опора правая — 1 шт., колодки тормозные передние — 1 комплект. Основание — акт осмотра, дефект подтверждён мастером.</w:t>
      </w:r>
    </w:p>
    <w:p>
      <w:pPr>
        <w:pStyle w:val="BodyText"/>
      </w:pPr>
      <w:r>
        <w:t xml:space="preserve">Работы по устранению неисправностей: замена шаровой опоры, замена тормозных колодок, замена сальника, замена пыльника ШРУСа.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Мастер (механик)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В.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Дефектная ведомость</dc:title>
  <dc:creator/>
  <dc:language>ru</dc:language>
  <cp:keywords/>
  <dcterms:created xsi:type="dcterms:W3CDTF">2026-11-07T20:33:31Z</dcterms:created>
  <dcterms:modified xsi:type="dcterms:W3CDTF">2026-11-07T20:33:31Z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