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Дефектная ведомость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Утверждаю: 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дефектная-ведомость"/>
    <w:p>
      <w:pPr>
        <w:pStyle w:val="Heading1"/>
      </w:pPr>
      <w:r>
        <w:t xml:space="preserve">Дефектная ведомость</w:t>
      </w:r>
    </w:p>
    <w:bookmarkStart w:id="9" w:name="Xd4da1a44e9e87fd8356dbf5005f2241bfa46dc9"/>
    <w:p>
      <w:pPr>
        <w:pStyle w:val="Heading2"/>
      </w:pPr>
      <w:r>
        <w:t xml:space="preserve">на ремонт токарного станка 16К20, инв. № 0417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Осмотр проведён «___» __________ 20__ г. комиссией в составе: ________________________________________________________________________________</w:t>
      </w:r>
    </w:p>
    <w:p>
      <w:pPr>
        <w:pStyle w:val="BodyText"/>
      </w:pPr>
      <w:r>
        <w:t xml:space="preserve">Техническое состояние объекта: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Необходимые работы: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Срок выполнения работ — до «___» __________ 20__ г. Ответственный — 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Дефектная ведомость</dc:title>
  <dc:creator/>
  <dc:language>ru</dc:language>
  <cp:keywords/>
  <dcterms:created xsi:type="dcterms:W3CDTF">2026-11-07T20:33:30Z</dcterms:created>
  <dcterms:modified xsi:type="dcterms:W3CDTF">2026-11-07T20:33:30Z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