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Международная товарно-транспортная накладная (CMR)</w:t>
      </w:r>
    </w:p>
    <w:p>
      <w:pPr>
        <w:pStyle w:val="FirstParagraph"/>
      </w:pPr>
      <w:r>
        <w:t xml:space="preserve">Отправитель: ООО «Ромашка», 121087, г. Москва, ул. Барклая, д. 6, стр. 3</w:t>
      </w:r>
    </w:p>
    <w:p>
      <w:pPr>
        <w:pStyle w:val="BodyText"/>
      </w:pPr>
      <w:r>
        <w:t xml:space="preserve">Получатель: ООО «Ромашка Трейд», 220089, Республика Беларусь, г. Минск, ул. Гуртьева, д. 12</w:t>
      </w:r>
    </w:p>
    <w:p>
      <w:pPr>
        <w:pStyle w:val="BodyText"/>
      </w:pPr>
      <w:r>
        <w:t xml:space="preserve">Место разгрузки груза: г. Минск, склад получателя</w:t>
      </w:r>
    </w:p>
    <w:p>
      <w:pPr>
        <w:pStyle w:val="BodyText"/>
      </w:pPr>
      <w:r>
        <w:t xml:space="preserve">Место и дата погрузки: г. Москва, 18 ноября 2026 г.</w:t>
      </w:r>
    </w:p>
    <w:p>
      <w:pPr>
        <w:pStyle w:val="BodyText"/>
      </w:pPr>
      <w:r>
        <w:t xml:space="preserve">Прилагаемые документы: счёт-фактура № 214 от 18.11.2026, упаковочный лист</w:t>
      </w:r>
    </w:p>
    <w:bookmarkStart w:id="10" w:name="Xb214650fc6cd12ba0ad9791d48287a71d72cf2a"/>
    <w:p>
      <w:pPr>
        <w:pStyle w:val="Heading1"/>
      </w:pPr>
      <w:r>
        <w:t xml:space="preserve">Международная товарно-транспортная накладная (CMR)</w:t>
      </w:r>
    </w:p>
    <w:bookmarkStart w:id="9" w:name="Xf4dcf6045137ab59630c5f582d96847386ec840"/>
    <w:p>
      <w:pPr>
        <w:pStyle w:val="Heading2"/>
      </w:pPr>
      <w:r>
        <w:t xml:space="preserve">экземпляры 1–3: отправитель, получатель, перевозчик</w:t>
      </w:r>
    </w:p>
    <w:p>
      <w:pPr>
        <w:pStyle w:val="FirstParagraph"/>
      </w:pPr>
      <w:r>
        <w:t xml:space="preserve">18 ноября 2026 г.</w:t>
      </w:r>
    </w:p>
    <w:p>
      <w:pPr>
        <w:pStyle w:val="BodyText"/>
      </w:pPr>
      <w:r>
        <w:t xml:space="preserve">Груз: мебель деревянная в разобранном виде, 14 мест, вес брутто 1 850 кг, упаковка — картон и стрейч-плёнка.</w:t>
      </w:r>
    </w:p>
    <w:p>
      <w:pPr>
        <w:pStyle w:val="BodyText"/>
      </w:pPr>
      <w:r>
        <w:t xml:space="preserve">Перевозчик: ООО «ТрансЛайн», автомобиль Volvo FH, госномер А123ВС77, прицеп ВЕ456777. Указания отправителя: погрузку и разгрузку выполняет отправитель, оплата по договору перевозки № 41 от 10.11.2026.</w:t>
      </w:r>
    </w:p>
    <w:p>
      <w:pPr>
        <w:pStyle w:val="BodyText"/>
      </w:pPr>
      <w:r>
        <w:t xml:space="preserve">Груз принят перевозчиком в исправной упаковке, без замечаний. Получатель при выдаче груза замечаний не указал.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Водитель ООО «ТрансЛайн»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(при выдаче груза)</w:t>
            </w:r>
          </w:p>
          <w:p>
            <w:pPr>
              <w:pStyle w:val="BodyText"/>
            </w:pPr>
            <w:r>
              <w:t xml:space="preserve">Кладовщик ООО «Ромашка Трейд»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товарно-транспортная накладная (CMR)</dc:title>
  <dc:creator/>
  <dc:language>ru</dc:language>
  <cp:keywords/>
  <dcterms:created xsi:type="dcterms:W3CDTF">2026-10-30T21:46:44Z</dcterms:created>
  <dcterms:modified xsi:type="dcterms:W3CDTF">2026-10-30T21:46:44Z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