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ИНН: ___________________________________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X1f46d8c71929c623e18ae3e7964dce5d6bae2b5"/>
    <w:p>
      <w:pPr>
        <w:pStyle w:val="Heading2"/>
      </w:pPr>
      <w:r>
        <w:t xml:space="preserve">к приходному кассовому ордеру № 15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Наименование товара (услуги) | Кол-во | Цена, ₽ | Сумма, ₽</w:t>
      </w:r>
    </w:p>
    <w:p>
      <w:pPr>
        <w:pStyle w:val="BodyText"/>
      </w:pPr>
      <w:r>
        <w:t xml:space="preserve">_________________________________________ | ____ | _______ | _______</w:t>
      </w:r>
    </w:p>
    <w:p>
      <w:pPr>
        <w:pStyle w:val="BodyText"/>
      </w:pPr>
      <w:r>
        <w:t xml:space="preserve">Итого: ______________________________</w:t>
      </w:r>
    </w:p>
    <w:p>
      <w:pPr>
        <w:pStyle w:val="BodyText"/>
      </w:pPr>
      <w:r>
        <w:t xml:space="preserve">Оплачено: 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2026-10-31T20:31:16Z</dcterms:created>
  <dcterms:modified xsi:type="dcterms:W3CDTF">2026-10-31T20:31:16Z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