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от ООО «Ласточка»</w:t>
      </w:r>
    </w:p>
    <w:p>
      <w:pPr>
        <w:pStyle w:val="BodyText"/>
      </w:pPr>
      <w:r>
        <w:t xml:space="preserve">ИНН 7809876543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б-отгрузке-товара-по-договору-поставки"/>
    <w:p>
      <w:pPr>
        <w:pStyle w:val="Heading2"/>
      </w:pPr>
      <w:r>
        <w:t xml:space="preserve">об отгрузке товара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«Ласточка» подтверждает, что по договору поставки от 3 ноября 2026 г. № 45 обязуется отгрузить ООО «Ромашка» партию офисных кресел в количестве 40 штук на общую сумму 480 000 рублей, в том числе НДС по ставке 22 %.</w:t>
      </w:r>
    </w:p>
    <w:p>
      <w:pPr>
        <w:pStyle w:val="BodyText"/>
      </w:pPr>
      <w:r>
        <w:t xml:space="preserve">Отгрузка будет произведена на склад покупателя по адресу: г. Москва, ул. Складская, д. 5, не позднее 15 декабря 2026 года. Товар передаётся со всеми документами: универсальный передаточный документ, счёт, сертификаты соответствия.</w:t>
      </w:r>
    </w:p>
    <w:p>
      <w:pPr>
        <w:pStyle w:val="BodyText"/>
      </w:pPr>
      <w:r>
        <w:t xml:space="preserve">В случае нарушения срока отгрузки ООО «Ласточка» уплачивает неустойку в размере, предусмотренном пунктом 6.2 договора поставки.</w:t>
      </w:r>
    </w:p>
    <w:p>
      <w:pPr>
        <w:pStyle w:val="BodyText"/>
      </w:pPr>
      <w:r>
        <w:t xml:space="preserve">Реквизиты для расчётов: р/с 40702810000000000001 в ПАО Сбербанк, БИК 044525225, к/с 30101810400000000225.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2026-11-01T20:31:22Z</dcterms:created>
  <dcterms:modified xsi:type="dcterms:W3CDTF">2026-11-01T20:31:22Z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