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b6b8c1787a006d7d96b5fd838f31eb6ed1c762f"/>
    <w:p>
      <w:pPr>
        <w:pStyle w:val="Heading2"/>
      </w:pPr>
      <w:r>
        <w:t xml:space="preserve">о перечислении заработной платы на карту третьего лица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с 1 декабря 2026 года перечислять причитающуюся мне заработную плату и иные выплаты в связи с трудовыми отношениями на банковский счёт другого лица — моей супруги Ивановой Марии Сергеевны, 12.05.1990 года рождения.</w:t>
      </w:r>
    </w:p>
    <w:p>
      <w:pPr>
        <w:pStyle w:val="BodyText"/>
      </w:pPr>
      <w:r>
        <w:t xml:space="preserve">Реквизиты получателя: счёт № 40817810099910004312 в ПАО Сбербанк, БИК 044525225, корр. счёт 30101810400000000225.</w:t>
      </w:r>
    </w:p>
    <w:p>
      <w:pPr>
        <w:pStyle w:val="BodyText"/>
      </w:pPr>
      <w:r>
        <w:t xml:space="preserve">С условиями перечисления ознакомлен, о том, что получатель не состоит со мной в трудовых отношениях и налог с этих сумм удерживается так же, как с моей зарплаты, уведомлён.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получателя средств</w:t>
            </w:r>
          </w:p>
          <w:p>
            <w:pPr>
              <w:pStyle w:val="BodyText"/>
            </w:pPr>
            <w:r>
              <w:t xml:space="preserve">Иванова М. С.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2026-11-05T20:30:45Z</dcterms:created>
  <dcterms:modified xsi:type="dcterms:W3CDTF">2026-11-05T20:30:45Z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