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ИНН: __________________________________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приходному-кассовому-ордеру-47"/>
    <w:p>
      <w:pPr>
        <w:pStyle w:val="Heading2"/>
      </w:pPr>
      <w:r>
        <w:t xml:space="preserve">к приходному кассовому ордеру № 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Покупатель: __________________________________________________</w:t>
      </w:r>
    </w:p>
    <w:p>
      <w:pPr>
        <w:pStyle w:val="BodyText"/>
      </w:pPr>
      <w:r>
        <w:t xml:space="preserve">Наименование товара: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2026-10-29T00:01:19Z</dcterms:created>
  <dcterms:modified xsi:type="dcterms:W3CDTF">2026-10-29T00:01:19Z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