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Резолюция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резолюция"/>
    <w:p>
      <w:pPr>
        <w:pStyle w:val="Heading1"/>
      </w:pPr>
      <w:r>
        <w:t xml:space="preserve">Резолюция</w:t>
      </w:r>
    </w:p>
    <w:bookmarkStart w:id="9" w:name="по-докладной-записке-от-16.11.2026-27"/>
    <w:p>
      <w:pPr>
        <w:pStyle w:val="Heading2"/>
      </w:pPr>
      <w:r>
        <w:t xml:space="preserve">по докладной записке от 16.11.2026 № 27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Текст поручения: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Резолюция</dc:title>
  <dc:creator/>
  <dc:language>ru</dc:language>
  <cp:keywords/>
  <dcterms:created xsi:type="dcterms:W3CDTF">2026-11-06T21:42:35Z</dcterms:created>
  <dcterms:modified xsi:type="dcterms:W3CDTF">2026-11-06T21:42:35Z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