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Профсоюзная ул., д. 82, Москва, 117393</w:t>
      </w:r>
    </w:p>
    <w:p>
      <w:pPr>
        <w:pStyle w:val="BodyText"/>
      </w:pPr>
      <w:r>
        <w:t xml:space="preserve">Тел.: (495) 718-78-74, e-mail: mail@romashka.ru</w:t>
      </w:r>
    </w:p>
    <w:p>
      <w:pPr>
        <w:pStyle w:val="BodyText"/>
      </w:pPr>
      <w:r>
        <w:t xml:space="preserve">ОКПО 02842708, ОГРН 1027700380795,</w:t>
      </w:r>
    </w:p>
    <w:p>
      <w:pPr>
        <w:pStyle w:val="BodyText"/>
      </w:pPr>
      <w:r>
        <w:t xml:space="preserve">ИНН/КПП 7708033140/771001001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5f7c3bdac1dccf4113ab04ddaa0ab8f212335f4"/>
    <w:p>
      <w:pPr>
        <w:pStyle w:val="Heading2"/>
      </w:pPr>
      <w:r>
        <w:t xml:space="preserve">о сроках поставки оборудования по договору от 12 октября 2026 г. № 47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Генеральному директору ООО «Вектор» И. И. Иванову</w:t>
      </w:r>
    </w:p>
    <w:p>
      <w:pPr>
        <w:pStyle w:val="BodyText"/>
      </w:pPr>
      <w:r>
        <w:t xml:space="preserve">Уважаемый Иван Иванович!</w:t>
      </w:r>
    </w:p>
    <w:p>
      <w:pPr>
        <w:pStyle w:val="BodyText"/>
      </w:pPr>
      <w:r>
        <w:t xml:space="preserve">По договору от 12 октября 2026 г. № 47 ООО «Ромашка» поставило оборудование в согласованный срок. При этом часть документов на оборудование — паспорта и сертификаты — до сих пор не передана. Без них оборудование нельзя ввести в эксплуатацию.</w:t>
      </w:r>
    </w:p>
    <w:p>
      <w:pPr>
        <w:pStyle w:val="BodyText"/>
      </w:pPr>
      <w:r>
        <w:t xml:space="preserve">Прошу направить недостающие документы до 30 ноября 2026 года.</w:t>
      </w:r>
    </w:p>
    <w:p>
      <w:pPr>
        <w:pStyle w:val="BodyText"/>
      </w:pPr>
      <w:r>
        <w:t xml:space="preserve">Приложение: акт сверки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2026-10-30T21:46:39Z</dcterms:created>
  <dcterms:modified xsi:type="dcterms:W3CDTF">2026-10-30T21:46:39Z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