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организации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 / КПП 770101001 / ОГРН 1157746000000</w:t>
      </w:r>
    </w:p>
    <w:p>
      <w:pPr>
        <w:pStyle w:val="BodyText"/>
      </w:pPr>
      <w:r>
        <w:t xml:space="preserve">125009, г. Москва, ул. Тверская, д. 10, офис 4</w:t>
      </w:r>
    </w:p>
    <w:p>
      <w:pPr>
        <w:pStyle w:val="BodyText"/>
      </w:pPr>
      <w:r>
        <w:t xml:space="preserve">тел.: +7 (495) 000-00-00, e-mail: info@romashka.ru, romashka.ru</w:t>
      </w:r>
    </w:p>
    <w:bookmarkStart w:id="10" w:name="фирменный-бланк-организации"/>
    <w:p>
      <w:pPr>
        <w:pStyle w:val="Heading1"/>
      </w:pPr>
      <w:r>
        <w:t xml:space="preserve">Фирменный бланк организации</w:t>
      </w:r>
    </w:p>
    <w:bookmarkStart w:id="9" w:name="X8645a89736ce28dcf8098d15fa5dd04b5ba2b02"/>
    <w:p>
      <w:pPr>
        <w:pStyle w:val="Heading2"/>
      </w:pPr>
      <w:r>
        <w:t xml:space="preserve">образец шапки и полей для писем и приказов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 месте и дате — по центру или слева под шапкой. Ниже — заголовок к тексту: «Об утверждении графика отпусков».</w:t>
      </w:r>
    </w:p>
    <w:p>
      <w:pPr>
        <w:pStyle w:val="BodyText"/>
      </w:pPr>
      <w:r>
        <w:t xml:space="preserve">Текст письма или приказа печатают под шапкой с отступом от края листа.</w:t>
      </w:r>
    </w:p>
    <w:p>
      <w:pPr>
        <w:pStyle w:val="BodyText"/>
      </w:pPr>
      <w:r>
        <w:t xml:space="preserve">Подпись: должность, личная подпись, фамилия и инициалы.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организации</dc:title>
  <dc:creator/>
  <dc:language>ru</dc:language>
  <cp:keywords/>
  <dcterms:created xsi:type="dcterms:W3CDTF">2026-10-30T21:46:38Z</dcterms:created>
  <dcterms:modified xsi:type="dcterms:W3CDTF">2026-10-30T21:46:38Z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