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о-сотрудничестве-в-2026-году"/>
    <w:p>
      <w:pPr>
        <w:pStyle w:val="Heading2"/>
      </w:pPr>
      <w:r>
        <w:t xml:space="preserve">о сотрудничестве в 2026 году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благодарит ООО «Вектор» за сотрудничество в 2026 году. Ваша команда поставила оборудование для двух наших производственных участков точно в срок и помогла запустить его без остановки работы цеха.</w:t>
      </w:r>
    </w:p>
    <w:p>
      <w:pPr>
        <w:pStyle w:val="BodyText"/>
      </w:pPr>
      <w:r>
        <w:t xml:space="preserve">Отдельно благодарим инженера А. С. Смирнова за сопровождение поставки: он оперативно отвечал на вопросы и выезжал на площадку, когда требовалась наладка.</w:t>
      </w:r>
    </w:p>
    <w:p>
      <w:pPr>
        <w:pStyle w:val="BodyText"/>
      </w:pPr>
      <w:r>
        <w:t xml:space="preserve">Рассчитываем на продолжение сотрудничества в 2027 году и надеемся на такие же надёжные сроки и качество работ.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2026-10-28T22:21:39Z</dcterms:created>
  <dcterms:modified xsi:type="dcterms:W3CDTF">2026-10-28T22:21:39Z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