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Бизнес-план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бизнес-план"/>
    <w:p>
      <w:pPr>
        <w:pStyle w:val="Heading1"/>
      </w:pPr>
      <w:r>
        <w:t xml:space="preserve">Бизнес-план</w:t>
      </w:r>
    </w:p>
    <w:bookmarkStart w:id="9" w:name="X5fe343deff214aaf7fc765568f2bbeeefaecbf5"/>
    <w:p>
      <w:pPr>
        <w:pStyle w:val="Heading2"/>
      </w:pPr>
      <w:r>
        <w:t xml:space="preserve">проект производства и продажи мебели под заказ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Суть проекта: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Сколько нужно и на что: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 инвестор вернёт деньги: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Рынок и конкуренты: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Риски и что делаем: 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бизнес-плана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Бизнес-план</dc:title>
  <dc:creator/>
  <dc:language>ru</dc:language>
  <cp:keywords/>
  <dcterms:created xsi:type="dcterms:W3CDTF">2026-11-06T21:42:11Z</dcterms:created>
  <dcterms:modified xsi:type="dcterms:W3CDTF">2026-11-06T21:42:11Z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