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Бюджет доходов и расходов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на 2027 год</w:t>
      </w:r>
    </w:p>
    <w:p>
      <w:pPr>
        <w:pStyle w:val="BodyText"/>
      </w:pPr>
      <w:r>
        <w:t xml:space="preserve">тыс. ₽ без НДС</w:t>
      </w:r>
    </w:p>
    <w:p>
      <w:pPr>
        <w:pStyle w:val="BodyText"/>
      </w:pPr>
      <w:r>
        <w:t xml:space="preserve">Финансовый директор И. И. Иванова</w:t>
      </w:r>
    </w:p>
    <w:bookmarkStart w:id="10" w:name="бюджет-доходов-и-расходов"/>
    <w:p>
      <w:pPr>
        <w:pStyle w:val="Heading1"/>
      </w:pPr>
      <w:r>
        <w:t xml:space="preserve">Бюджет доходов и расходов</w:t>
      </w:r>
    </w:p>
    <w:bookmarkStart w:id="9" w:name="на-2027-год-тыс.-без-ндс"/>
    <w:p>
      <w:pPr>
        <w:pStyle w:val="Heading2"/>
      </w:pPr>
      <w:r>
        <w:t xml:space="preserve">на 2027 год, тыс. ₽ без НДС</w:t>
      </w:r>
    </w:p>
    <w:p>
      <w:pPr>
        <w:pStyle w:val="FirstParagraph"/>
      </w:pPr>
      <w:r>
        <w:t xml:space="preserve">Утверждён 15 декабря 2026 г.</w:t>
      </w:r>
    </w:p>
    <w:p>
      <w:pPr>
        <w:pStyle w:val="BodyText"/>
      </w:pPr>
      <w:r>
        <w:t xml:space="preserve">Доходы: выручка от продаж по направлениям, прочие доходы. Итого доходы — сумма по всем строкам.</w:t>
      </w:r>
    </w:p>
    <w:p>
      <w:pPr>
        <w:pStyle w:val="BodyText"/>
      </w:pPr>
      <w:r>
        <w:t xml:space="preserve">Расходы: переменные (сырьё, доставка, комиссии), постоянные (аренда, оклады, подрядчики), прочие. Итого расходы — сумма по всем строкам.</w:t>
      </w:r>
    </w:p>
    <w:p>
      <w:pPr>
        <w:pStyle w:val="BodyText"/>
      </w:pPr>
      <w:r>
        <w:t xml:space="preserve">Прибыль: доходы минус расходы. Отдельной строкой — налог на прибыль и чистая прибыль.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</w:t>
            </w:r>
          </w:p>
          <w:p>
            <w:pPr>
              <w:pStyle w:val="BodyText"/>
            </w:pPr>
            <w:r>
              <w:t xml:space="preserve">Финансовый директор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 доходов и расходов</dc:title>
  <dc:creator/>
  <dc:language>ru</dc:language>
  <cp:keywords/>
  <dcterms:created xsi:type="dcterms:W3CDTF">2026-10-28T22:21:35Z</dcterms:created>
  <dcterms:modified xsi:type="dcterms:W3CDTF">2026-10-28T22:21:35Z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