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выявленных недостатков выполненных подрядных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Объект: ______________________________</w:t>
      </w:r>
    </w:p>
    <w:bookmarkStart w:id="10" w:name="X61994533a5fc9de2e6ce8a6bd98452f8f476474"/>
    <w:p>
      <w:pPr>
        <w:pStyle w:val="Heading1"/>
      </w:pPr>
      <w:r>
        <w:t xml:space="preserve">Акт выявленных недостатков выполненных подрядных работ</w:t>
      </w:r>
    </w:p>
    <w:bookmarkStart w:id="9" w:name="по-договору-подряда-27-от-12-мая-2026-г."/>
    <w:p>
      <w:pPr>
        <w:pStyle w:val="Heading2"/>
      </w:pPr>
      <w:r>
        <w:t xml:space="preserve">по договору подряда № 27 от 12 мая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 осмотре выявлены следующие недостатки: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Причины недостатков и нарушенные требования: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устранения недостатков: __________________. Акт составлен в 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выявленных недостатков выполненных подрядных работ</dc:title>
  <dc:creator/>
  <dc:language>ru</dc:language>
  <cp:keywords/>
  <dcterms:created xsi:type="dcterms:W3CDTF">2026-10-31T20:31:06Z</dcterms:created>
  <dcterms:modified xsi:type="dcterms:W3CDTF">2026-10-31T20:31:06Z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