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ООО «Ромашка», ИНН 7701234567,</w:t>
      </w:r>
    </w:p>
    <w:p>
      <w:pPr>
        <w:pStyle w:val="BodyText"/>
      </w:pPr>
      <w:r>
        <w:t xml:space="preserve">адрес: 125009, Москва, ул. Тверская, д. 1</w:t>
      </w:r>
    </w:p>
    <w:p>
      <w:pPr>
        <w:pStyle w:val="BodyText"/>
      </w:pPr>
      <w:r>
        <w:t xml:space="preserve">Исполнитель: И. И. Иванов, паспорт 45 06 № 123456,</w:t>
      </w:r>
    </w:p>
    <w:p>
      <w:pPr>
        <w:pStyle w:val="BodyText"/>
      </w:pPr>
      <w:r>
        <w:t xml:space="preserve">адрес: 125009, Москва, ул. Арбат, д. 5, кв. 3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ae1be789fce95326b9772d048c7a86be09697a5"/>
    <w:p>
      <w:pPr>
        <w:pStyle w:val="Heading2"/>
      </w:pPr>
      <w:r>
        <w:t xml:space="preserve">по договору подряда № 7 от 12 октября 2026 г.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По договору подряда № 7 от 12 октября 2026 г. исполнитель сдал, а заказчик принял работу: разработка и вёрстка пяти страниц корпоративного сайта согласно техническому заданию (приложение № 1 к договору).</w:t>
      </w:r>
    </w:p>
    <w:p>
      <w:pPr>
        <w:pStyle w:val="BodyText"/>
      </w:pPr>
      <w:r>
        <w:t xml:space="preserve">Срок выполнения по договору — с 13 октября по 13 ноября 2026 г. Работа сдана 16 ноября 2026 г.</w:t>
      </w:r>
    </w:p>
    <w:p>
      <w:pPr>
        <w:pStyle w:val="BodyText"/>
      </w:pPr>
      <w:r>
        <w:t xml:space="preserve">Стоимость работ — 120 000 рублей, НДС не облагается. Расчёты по договору стороны завершили. Претензий к объёму, качеству и срокам заказчик не имеет.</w:t>
      </w:r>
    </w:p>
    <w:p>
      <w:pPr>
        <w:pStyle w:val="BodyText"/>
      </w:pPr>
      <w:r>
        <w:t xml:space="preserve">Приложение: техническое задание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исполнитель</w:t>
            </w:r>
          </w:p>
          <w:p>
            <w:pPr>
              <w:pStyle w:val="BodyText"/>
            </w:pPr>
            <w:r>
              <w:t xml:space="preserve">Исполнитель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2026-11-02T20:31:02Z</dcterms:created>
  <dcterms:modified xsi:type="dcterms:W3CDTF">2026-11-02T20:31:02Z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