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сдачи-приёмки оказанных услуг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Исполнитель: ИП Иванов И. И.</w:t>
      </w:r>
    </w:p>
    <w:bookmarkStart w:id="10" w:name="акт-сдачи-приёмки-оказанных-услуг"/>
    <w:p>
      <w:pPr>
        <w:pStyle w:val="Heading1"/>
      </w:pPr>
      <w:r>
        <w:t xml:space="preserve">Акт сдачи-приёмки оказанных услуг</w:t>
      </w:r>
    </w:p>
    <w:bookmarkStart w:id="9" w:name="X0b485de103e5bc8217a9847645a8ca6d4346a2c"/>
    <w:p>
      <w:pPr>
        <w:pStyle w:val="Heading2"/>
      </w:pPr>
      <w:r>
        <w:t xml:space="preserve">по договору оказания юридических услуг от 12 января 2026 г. № 3-ЮУ</w:t>
      </w:r>
    </w:p>
    <w:p>
      <w:pPr>
        <w:pStyle w:val="FirstParagraph"/>
      </w:pPr>
      <w:r>
        <w:t xml:space="preserve">16 ноября 2026 г. № 4</w:t>
      </w:r>
    </w:p>
    <w:p>
      <w:pPr>
        <w:pStyle w:val="BodyText"/>
      </w:pPr>
      <w:r>
        <w:t xml:space="preserve">Во исполнение договора оказания юридических услуг от 12 января 2026 г. № 3-ЮУ Исполнитель с 1 по 31 октября 2026 года оказал Заказчику следующие услуги: устные консультации по вопросам договорного права — 4 консультации; подготовка претензии контрагенту по договору поставки — 1 документ; подготовка проекта дополнительного соглашения к договору поставки — 1 документ; участие в переговорах с контрагентом — 2 встречи.</w:t>
      </w:r>
    </w:p>
    <w:p>
      <w:pPr>
        <w:pStyle w:val="BodyText"/>
      </w:pPr>
      <w:r>
        <w:t xml:space="preserve">Услуги оказаны в полном объёме и в срок. Заказчик по объёму, качеству и срокам оказания услуг претензий не имеет.</w:t>
      </w:r>
    </w:p>
    <w:p>
      <w:pPr>
        <w:pStyle w:val="BodyText"/>
      </w:pPr>
      <w:r>
        <w:t xml:space="preserve">Стоимость услуг за отчётный период — 60 000 рублей, НДС не облагается.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сдачи-приёмки оказанных услуг</dc:title>
  <dc:creator/>
  <dc:language>ru</dc:language>
  <cp:keywords/>
  <dcterms:created xsi:type="dcterms:W3CDTF">2026-10-31T20:31:04Z</dcterms:created>
  <dcterms:modified xsi:type="dcterms:W3CDTF">2026-10-31T20:31:04Z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