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№ 14</w:t>
      </w:r>
    </w:p>
    <w:bookmarkStart w:id="10" w:name="акт-14"/>
    <w:p>
      <w:pPr>
        <w:pStyle w:val="Heading1"/>
      </w:pPr>
      <w:r>
        <w:t xml:space="preserve">Акт № 14</w:t>
      </w:r>
    </w:p>
    <w:bookmarkStart w:id="9" w:name="о-выполненных-работах-оказанных-услугах"/>
    <w:p>
      <w:pPr>
        <w:pStyle w:val="Heading2"/>
      </w:pPr>
      <w:r>
        <w:t xml:space="preserve">о выполненных работах (оказанных услугах)</w:t>
      </w:r>
    </w:p>
    <w:p>
      <w:pPr>
        <w:pStyle w:val="FirstParagraph"/>
      </w:pPr>
      <w:r>
        <w:t xml:space="preserve">30 ноября 2026 г.</w:t>
      </w:r>
    </w:p>
    <w:p>
      <w:pPr>
        <w:pStyle w:val="BodyText"/>
      </w:pPr>
      <w:r>
        <w:rPr>
          <w:b/>
          <w:bCs/>
        </w:rPr>
        <w:t xml:space="preserve">Исполнитель:</w:t>
      </w:r>
      <w:r>
        <w:t xml:space="preserve"> </w:t>
      </w:r>
      <w:r>
        <w:t xml:space="preserve">ООО «Ромашка», ИНН 1234567890, КПП 123401001</w:t>
      </w:r>
    </w:p>
    <w:p>
      <w:pPr>
        <w:pStyle w:val="BodyText"/>
      </w:pPr>
      <w:r>
        <w:rPr>
          <w:b/>
          <w:bCs/>
        </w:rPr>
        <w:t xml:space="preserve">Заказчик:</w:t>
      </w:r>
      <w:r>
        <w:t xml:space="preserve"> </w:t>
      </w:r>
      <w:r>
        <w:t xml:space="preserve">ИП Иванов Иван Иванович, ИНН 123456789012</w:t>
      </w:r>
    </w:p>
    <w:p>
      <w:pPr>
        <w:pStyle w:val="BodyText"/>
      </w:pPr>
      <w:r>
        <w:rPr>
          <w:b/>
          <w:bCs/>
        </w:rPr>
        <w:t xml:space="preserve">Основание:</w:t>
      </w:r>
      <w:r>
        <w:t xml:space="preserve"> </w:t>
      </w:r>
      <w:r>
        <w:t xml:space="preserve">договор № 7 от 1 ноября 2026 г.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Наименование работ, услуг</w:t>
            </w:r>
          </w:p>
        </w:tc>
        <w:tc>
          <w:tcPr/>
          <w:p>
            <w:pPr>
              <w:pStyle w:val="Compact"/>
            </w:pPr>
            <w:r>
              <w:t xml:space="preserve">Ед.</w:t>
            </w:r>
          </w:p>
        </w:tc>
        <w:tc>
          <w:tcPr/>
          <w:p>
            <w:pPr>
              <w:pStyle w:val="Compact"/>
            </w:pPr>
            <w:r>
              <w:t xml:space="preserve">Кол-во</w:t>
            </w:r>
          </w:p>
        </w:tc>
        <w:tc>
          <w:tcPr/>
          <w:p>
            <w:pPr>
              <w:pStyle w:val="Compact"/>
            </w:pPr>
            <w:r>
              <w:t xml:space="preserve">Цена, руб.</w:t>
            </w:r>
          </w:p>
        </w:tc>
        <w:tc>
          <w:tcPr/>
          <w:p>
            <w:pPr>
              <w:pStyle w:val="Compact"/>
            </w:pPr>
            <w:r>
              <w:t xml:space="preserve">Сумма, руб.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Настройка рекламной кампании в Яндекс Директе</w:t>
            </w:r>
          </w:p>
        </w:tc>
        <w:tc>
          <w:tcPr/>
          <w:p>
            <w:pPr>
              <w:pStyle w:val="Compact"/>
            </w:pPr>
            <w:r>
              <w:t xml:space="preserve">усл.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40 000,00</w:t>
            </w:r>
          </w:p>
        </w:tc>
        <w:tc>
          <w:tcPr/>
          <w:p>
            <w:pPr>
              <w:pStyle w:val="Compact"/>
            </w:pPr>
            <w:r>
              <w:t xml:space="preserve">40 000,00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Ведение рекламной кампании, ноябрь 2026 г.</w:t>
            </w:r>
          </w:p>
        </w:tc>
        <w:tc>
          <w:tcPr/>
          <w:p>
            <w:pPr>
              <w:pStyle w:val="Compact"/>
            </w:pPr>
            <w:r>
              <w:t xml:space="preserve">мес.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25 000,00</w:t>
            </w:r>
          </w:p>
        </w:tc>
        <w:tc>
          <w:tcPr/>
          <w:p>
            <w:pPr>
              <w:pStyle w:val="Compact"/>
            </w:pPr>
            <w:r>
              <w:t xml:space="preserve">25 000,00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Подготовка рекламных объявлений</w:t>
            </w:r>
          </w:p>
        </w:tc>
        <w:tc>
          <w:tcPr/>
          <w:p>
            <w:pPr>
              <w:pStyle w:val="Compact"/>
            </w:pPr>
            <w:r>
              <w:t xml:space="preserve">шт.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500,00</w:t>
            </w:r>
          </w:p>
        </w:tc>
        <w:tc>
          <w:tcPr/>
          <w:p>
            <w:pPr>
              <w:pStyle w:val="Compact"/>
            </w:pPr>
            <w:r>
              <w:t xml:space="preserve">6 000,00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  <w:r>
              <w:rPr>
                <w:b/>
                <w:bCs/>
              </w:rPr>
              <w:t xml:space="preserve">Итого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71 000,00</w:t>
            </w:r>
          </w:p>
        </w:tc>
      </w:tr>
    </w:tbl>
    <w:p>
      <w:pPr>
        <w:pStyle w:val="BodyText"/>
      </w:pPr>
      <w:r>
        <w:t xml:space="preserve">Без НДС: исполнитель применяет упрощённую систему налогообложения.</w:t>
      </w:r>
    </w:p>
    <w:p>
      <w:pPr>
        <w:pStyle w:val="BodyText"/>
      </w:pPr>
      <w:r>
        <w:t xml:space="preserve">Всего оказано услуг 3, на сумму 71 000,00 руб. (Семьдесят одна тысяча рублей 00 копеек).</w:t>
      </w:r>
    </w:p>
    <w:p>
      <w:pPr>
        <w:pStyle w:val="BodyText"/>
      </w:pPr>
      <w:r>
        <w:t xml:space="preserve">Работы (услуги) выполнены полностью и в срок. Заказчик претензий по объёму, качеству и срокам не имеет.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Петров П. П.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Иванов И. И. /</w:t>
            </w:r>
          </w:p>
        </w:tc>
      </w:tr>
    </w:tbl>
    <w:p>
      <w:pPr>
        <w:pStyle w:val="BodyText"/>
      </w:pPr>
      <w:r>
        <w:t xml:space="preserve">М. П. (при наличии)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№ 14</dc:title>
  <dc:creator/>
  <dc:language>ru</dc:language>
  <cp:keywords/>
  <dcterms:created xsi:type="dcterms:W3CDTF">2026-10-28T14:45:37Z</dcterms:created>
  <dcterms:modified xsi:type="dcterms:W3CDTF">2026-10-28T14:45:37Z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