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Исполнитель: ИП Иванов Иван Иванович, ИНН 770123456789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Исполнитель выполнил, а заказчик принял работы по договору подряда № 7 от 12 октября 2026 г.: монтаж стеллажного оборудования в помещении склада по адресу: г. Москва, ул. Складская, д. 4, в объёме, указанном в смете (приложение № 1 к договору).</w:t>
      </w:r>
    </w:p>
    <w:p>
      <w:pPr>
        <w:pStyle w:val="BodyText"/>
      </w:pPr>
      <w:r>
        <w:t xml:space="preserve">Стоимость работ — 180 000 рублей, без НДС: исполнитель применяет УСН и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Работы выполнены в полном объёме и в срок. Заказчик по объёму, качеству и срокам претензий не имеет.</w:t>
      </w:r>
    </w:p>
    <w:p>
      <w:pPr>
        <w:pStyle w:val="BodyText"/>
      </w:pPr>
      <w:r>
        <w:t xml:space="preserve">Приложение: смета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2026-11-02T20:31:01Z</dcterms:created>
  <dcterms:modified xsi:type="dcterms:W3CDTF">2026-11-02T20:31:01Z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