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24 августа 2026 года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99a98a786b38db176c00ad15cb02c8ebc3c2b2d"/>
    <w:p>
      <w:pPr>
        <w:pStyle w:val="Heading2"/>
      </w:pPr>
      <w:r>
        <w:t xml:space="preserve">по договору подряда № 101 от 3 августа 2026 года</w:t>
      </w:r>
    </w:p>
    <w:p>
      <w:pPr>
        <w:pStyle w:val="FirstParagraph"/>
      </w:pPr>
      <w:r>
        <w:t xml:space="preserve">24 августа 2026 года</w:t>
      </w:r>
    </w:p>
    <w:p>
      <w:pPr>
        <w:pStyle w:val="BodyText"/>
      </w:pPr>
      <w:r>
        <w:t xml:space="preserve">Иванов Александр Владимирович, 21.03.1972 года рождения, паспорт серия 4522 № 784784, выдан отделением УФМС России по гор. Москве, дата выдачи 22.10.2013 года, код подразделения 770-005, зарегистрированный в качестве налогоплательщика налога на профессиональный доход (самозанятого) от 22.05.2020 года, именуемый в дальнейшем «Подрядчик», с одной стороны и Общество с ограниченной ответственностью «Гранд», именуемое в дальнейшем «Заказчик», в лице генерального директора Юрия Ивановича Колесова, действующего на основании устава, с другой стороны составили настоящий акт к Договору подряда № 101 от 3 августа 2026 года</w:t>
      </w:r>
    </w:p>
    <w:p>
      <w:pPr>
        <w:pStyle w:val="BodyText"/>
      </w:pPr>
      <w:r>
        <w:t xml:space="preserve">1. В соответствии с договором Подрядчик выполнил, а Заказчик принял работы по ремонту офиса Заказчика, расположенного по адресу: г. Москва, ул. Лесная, д. 24, корп. 2, этаж 4, общей площадью 50 кв. м, состоящего из одной комнаты. Работы по ремонту включают в себя: — покраска стен; — укладка ламината; — установка двери.</w:t>
      </w:r>
    </w:p>
    <w:p>
      <w:pPr>
        <w:pStyle w:val="BodyText"/>
      </w:pPr>
      <w:r>
        <w:t xml:space="preserve">2. Вышеперечисленные работы выполнены полностью и в срок. Заказчик претензий по объему, качеству и срокам выполнения работ не имеет.</w:t>
      </w:r>
    </w:p>
    <w:p>
      <w:pPr>
        <w:pStyle w:val="BodyText"/>
      </w:pPr>
      <w:r>
        <w:t xml:space="preserve">3. Стоимость выполненных работ составляет 85 000 (восемьдесят пять тысяч) рублей 00 копеек. НДС не предъявляется в связи с применением Подрядчиком налога на профессиональный доход.</w:t>
      </w:r>
    </w:p>
    <w:p>
      <w:pPr>
        <w:pStyle w:val="BodyText"/>
      </w:pPr>
      <w:r>
        <w:t xml:space="preserve">4. Работы выполнены в полном объеме и приняты Заказчиком. Настоящий акт составлен в двух экземплярах, по одному для каждой стороны, и является основанием для расчетов.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Самозанятый</w:t>
            </w:r>
          </w:p>
          <w:p>
            <w:pPr>
              <w:pStyle w:val="BodyText"/>
            </w:pPr>
            <w:r>
              <w:t xml:space="preserve">____________ / А. В.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«Гранд»</w:t>
            </w:r>
          </w:p>
          <w:p>
            <w:pPr>
              <w:pStyle w:val="BodyText"/>
            </w:pPr>
            <w:r>
              <w:t xml:space="preserve">____________ / Ю. И. Колесов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2026-11-07T20:32:50Z</dcterms:created>
  <dcterms:modified xsi:type="dcterms:W3CDTF">2026-11-07T20:32:50Z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