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возврате денежных сумм покупателям (клиентам) по неиспользованным кассовым чекам</w:t>
      </w:r>
    </w:p>
    <w:p>
      <w:pPr>
        <w:pStyle w:val="FirstParagraph"/>
      </w:pPr>
      <w:r>
        <w:t xml:space="preserve">ООО «Турбо», 8 (495) 777-74-95</w:t>
      </w:r>
    </w:p>
    <w:p>
      <w:pPr>
        <w:pStyle w:val="BodyText"/>
      </w:pPr>
      <w:r>
        <w:t xml:space="preserve">ИНН 7718140684</w:t>
      </w:r>
    </w:p>
    <w:p>
      <w:pPr>
        <w:pStyle w:val="BodyText"/>
      </w:pPr>
      <w:r>
        <w:t xml:space="preserve">Сервисный центр</w:t>
      </w:r>
    </w:p>
    <w:p>
      <w:pPr>
        <w:pStyle w:val="BodyText"/>
      </w:pPr>
      <w:r>
        <w:t xml:space="preserve">ККМ «Элвес-МК», номер производителя 00001234</w:t>
      </w:r>
    </w:p>
    <w:bookmarkStart w:id="10" w:name="Xab22019deda4f7eafb0f74c191065fc12c1124e"/>
    <w:p>
      <w:pPr>
        <w:pStyle w:val="Heading1"/>
      </w:pPr>
      <w:r>
        <w:t xml:space="preserve">Акт о возврате денежных сумм покупателям (клиентам) по неиспользованным кассовым чекам</w:t>
      </w:r>
    </w:p>
    <w:bookmarkStart w:id="9" w:name="форма-км-3"/>
    <w:p>
      <w:pPr>
        <w:pStyle w:val="Heading2"/>
      </w:pPr>
      <w:r>
        <w:t xml:space="preserve">форма № КМ-3</w:t>
      </w:r>
    </w:p>
    <w:p>
      <w:pPr>
        <w:pStyle w:val="FirstParagraph"/>
      </w:pPr>
      <w:r>
        <w:t xml:space="preserve">31 марта 2026 г. № 147</w:t>
      </w:r>
    </w:p>
    <w:p>
      <w:pPr>
        <w:pStyle w:val="BodyText"/>
      </w:pPr>
      <w:r>
        <w:t xml:space="preserve">Возврат денег произведён по неиспользованным кассовым чекам: чек № 45 от 30 марта 2026 г. на 3 400 рублей — покупатель отказался от товара до выхода из магазина; чек № 47 от 30 марта 2026 г. на 1 200 рублей — кассир пробил чек дважды.</w:t>
      </w:r>
    </w:p>
    <w:p>
      <w:pPr>
        <w:pStyle w:val="BodyText"/>
      </w:pPr>
      <w:r>
        <w:t xml:space="preserve">Покупателю выдано 3 400 рублей за возвращённый товар. Ошибочно повторённый чек на 1 200 рублей исправлен; повторной оплаты по нему не было.</w:t>
      </w:r>
    </w:p>
    <w:p>
      <w:pPr>
        <w:pStyle w:val="BodyText"/>
      </w:pPr>
      <w:r>
        <w:t xml:space="preserve">Приложение: кассовые чеки на 2 л. в 1 экз.; заявления покупателей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Филин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М. И. Соколова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денежных сумм покупателям (клиентам) по неиспользованным кассовым чекам</dc:title>
  <dc:creator/>
  <dc:language>ru</dc:language>
  <cp:keywords/>
  <dcterms:created xsi:type="dcterms:W3CDTF">2026-11-01T20:31:08Z</dcterms:created>
  <dcterms:modified xsi:type="dcterms:W3CDTF">2026-11-01T20:31:08Z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