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входного контроля материалов и конструкций</w:t>
      </w:r>
    </w:p>
    <w:p>
      <w:pPr>
        <w:pStyle w:val="FirstParagraph"/>
      </w:pPr>
      <w:r>
        <w:t xml:space="preserve">Объект: ____________________________________________</w:t>
      </w:r>
    </w:p>
    <w:p>
      <w:pPr>
        <w:pStyle w:val="BodyText"/>
      </w:pPr>
      <w:r>
        <w:t xml:space="preserve">Подрядчик: _________________________________________</w:t>
      </w:r>
    </w:p>
    <w:p>
      <w:pPr>
        <w:pStyle w:val="BodyText"/>
      </w:pPr>
      <w:r>
        <w:t xml:space="preserve">Заказчик: __________________________________________</w:t>
      </w:r>
    </w:p>
    <w:bookmarkStart w:id="10" w:name="X2ec0d333ebb0243ac621ff7ef8cacc64f3064fe"/>
    <w:p>
      <w:pPr>
        <w:pStyle w:val="Heading1"/>
      </w:pPr>
      <w:r>
        <w:t xml:space="preserve">Акт входного контроля материалов и конструкций</w:t>
      </w:r>
    </w:p>
    <w:bookmarkStart w:id="9" w:name="от-12-октября-2026-г."/>
    <w:p>
      <w:pPr>
        <w:pStyle w:val="Heading2"/>
      </w:pPr>
      <w:r>
        <w:t xml:space="preserve">№ 7 от 12 октября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Комиссия в составе: ________________________________________________________________________________________________</w:t>
      </w:r>
    </w:p>
    <w:p>
      <w:pPr>
        <w:pStyle w:val="BodyText"/>
      </w:pPr>
      <w:r>
        <w:t xml:space="preserve">Проверены материалы и конструкции: ____________________________________________________________________________________</w:t>
      </w:r>
    </w:p>
    <w:p>
      <w:pPr>
        <w:pStyle w:val="BodyText"/>
      </w:pPr>
      <w:r>
        <w:t xml:space="preserve">Результаты проверки: ______________________________________________________________________________________________</w:t>
      </w:r>
    </w:p>
    <w:p>
      <w:pPr>
        <w:pStyle w:val="BodyText"/>
      </w:pPr>
      <w:r>
        <w:t xml:space="preserve">Заключение: 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Производитель работ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Инженер по качеству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заказчика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входного контроля материалов и конструкций</dc:title>
  <dc:creator/>
  <dc:language>ru</dc:language>
  <cp:keywords/>
  <dcterms:created xsi:type="dcterms:W3CDTF">2026-11-01T20:31:05Z</dcterms:created>
  <dcterms:modified xsi:type="dcterms:W3CDTF">2026-11-01T20:31:05Z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