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запасных частей на автомобиль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Xbae82035385a76d5e87c463e69951982b2fe089"/>
    <w:p>
      <w:pPr>
        <w:pStyle w:val="Heading1"/>
      </w:pPr>
      <w:r>
        <w:t xml:space="preserve">Акт установки запасных частей на автомобиль</w:t>
      </w:r>
    </w:p>
    <w:bookmarkStart w:id="9" w:name="о-замене-деталей-по-результатам-ремонта"/>
    <w:p>
      <w:pPr>
        <w:pStyle w:val="Heading2"/>
      </w:pPr>
      <w:r>
        <w:t xml:space="preserve">о замене деталей по результатам ремонта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Автомобиль: Toyota Camry, государственный регистрационный знак А 123 ВС 77, идентификационный номер XW7BF4FK20S123456, показания спидометра 84 320 км.</w:t>
      </w:r>
    </w:p>
    <w:p>
      <w:pPr>
        <w:pStyle w:val="BodyText"/>
      </w:pPr>
      <w:r>
        <w:t xml:space="preserve">Комиссия в составе председателя — главного инженера И. И. Иванова, членов комиссии — механика С. С. Сидорова и водителя А. А. Алексеева составила настоящий акт о том, что на автомобиль установлены следующие запасные части.</w:t>
      </w:r>
    </w:p>
    <w:p>
      <w:pPr>
        <w:pStyle w:val="BodyText"/>
      </w:pPr>
      <w:r>
        <w:t xml:space="preserve">Работы выполнены в ремонтной зоне организации 16 ноября 2026 года. Гарантия на детали — по условиям поставщика, на работы —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запасных частей на автомобиль</dc:title>
  <dc:creator/>
  <dc:language>ru</dc:language>
  <cp:keywords/>
  <dcterms:created xsi:type="dcterms:W3CDTF">2026-11-02T20:30:52Z</dcterms:created>
  <dcterms:modified xsi:type="dcterms:W3CDTF">2026-11-02T20:30:52Z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