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установки и ввода в эксплуатацию СКЗИ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Город: ____________________________________</w:t>
      </w:r>
    </w:p>
    <w:p>
      <w:pPr>
        <w:pStyle w:val="BodyText"/>
      </w:pPr>
      <w:r>
        <w:t xml:space="preserve">Место установки: ___________________________</w:t>
      </w:r>
    </w:p>
    <w:bookmarkStart w:id="10" w:name="X12b2e545aaa6a86e6573acd772a2a810cfde311"/>
    <w:p>
      <w:pPr>
        <w:pStyle w:val="Heading1"/>
      </w:pPr>
      <w:r>
        <w:t xml:space="preserve">Акт установки и ввода в эксплуатацию СКЗИ</w:t>
      </w:r>
    </w:p>
    <w:bookmarkStart w:id="9" w:name="Xa035e248b654941f76fc23d6f16f895aec0f9a7"/>
    <w:p>
      <w:pPr>
        <w:pStyle w:val="Heading2"/>
      </w:pPr>
      <w:r>
        <w:t xml:space="preserve">на соответствие требованиям приказа ФАПСИ от 13.06.2001 № 152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____________________________________________________________________________________________________________________________________________________________________________ составила настоящий акт о том, что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Таблица 1. Установленные СКЗИ: модель, лицензионный (серийный) экземпляр, ключевой документ. Настройки программного обеспечения: ______________________________________________________</w:t>
      </w:r>
    </w:p>
    <w:p>
      <w:pPr>
        <w:pStyle w:val="BodyText"/>
      </w:pPr>
      <w:r>
        <w:t xml:space="preserve">Проведена проверка целостности программного обеспечения и работоспособности криптосредств: ____________________________________________________________________________________</w:t>
      </w:r>
    </w:p>
    <w:p>
      <w:pPr>
        <w:pStyle w:val="BodyText"/>
      </w:pPr>
      <w:r>
        <w:t xml:space="preserve">Помещение, размещение ЭВМ, хранилище ключевых документов, охрана и подготовленность к самостоятельной эксплуатации соответствуют: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установки и ввода в эксплуатацию СКЗИ</dc:title>
  <dc:creator/>
  <dc:language>ru</dc:language>
  <cp:keywords/>
  <dcterms:created xsi:type="dcterms:W3CDTF">2026-11-02T20:30:51Z</dcterms:created>
  <dcterms:modified xsi:type="dcterms:W3CDTF">2026-11-02T20:30:51Z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