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Объект: ______________________________</w:t>
      </w:r>
    </w:p>
    <w:p>
      <w:pPr>
        <w:pStyle w:val="BodyText"/>
      </w:pPr>
      <w:r>
        <w:t xml:space="preserve">Застройщик: ___________________________</w:t>
      </w:r>
    </w:p>
    <w:p>
      <w:pPr>
        <w:pStyle w:val="BodyText"/>
      </w:pPr>
      <w:r>
        <w:t xml:space="preserve">Лицо, выполнившее работы: ______________</w:t>
      </w:r>
    </w:p>
    <w:p>
      <w:pPr>
        <w:pStyle w:val="BodyText"/>
      </w:pPr>
      <w:r>
        <w:t xml:space="preserve">Проектная документация: 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устройство-гидроизоляции-фундамента"/>
    <w:p>
      <w:pPr>
        <w:pStyle w:val="Heading2"/>
      </w:pPr>
      <w:r>
        <w:t xml:space="preserve">устройство гидроизоляции фундамента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Освидетельствованы скрытые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выполнены в соответствии с: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Разрешается производство последующих работ: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строительный 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2026-11-04T20:30:40Z</dcterms:created>
  <dcterms:modified xsi:type="dcterms:W3CDTF">2026-11-04T20:30:40Z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