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рабочей комиссии о приёмке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Комиссия в составе: _____________________</w:t>
      </w:r>
    </w:p>
    <w:p>
      <w:pPr>
        <w:pStyle w:val="BodyText"/>
      </w:pPr>
      <w:r>
        <w:t xml:space="preserve">председатель: ___________________________</w:t>
      </w:r>
    </w:p>
    <w:p>
      <w:pPr>
        <w:pStyle w:val="BodyText"/>
      </w:pPr>
      <w:r>
        <w:t xml:space="preserve">члены: _________________________________</w:t>
      </w:r>
    </w:p>
    <w:bookmarkStart w:id="10" w:name="акт-рабочей-комиссии-о-приёмке-работ"/>
    <w:p>
      <w:pPr>
        <w:pStyle w:val="Heading1"/>
      </w:pPr>
      <w:r>
        <w:t xml:space="preserve">Акт рабочей комиссии о приёмке работ</w:t>
      </w:r>
    </w:p>
    <w:bookmarkStart w:id="9" w:name="по-объекту-складской-корпус-2-я-очередь"/>
    <w:p>
      <w:pPr>
        <w:pStyle w:val="Heading2"/>
      </w:pPr>
      <w:r>
        <w:t xml:space="preserve">по объекту «Складской корпус, 2-я очередь»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Комиссия, назначенная приказом ______________________ от «___» __________ 20__ г. № ____, провела приёмку работ: ______________________________________________________________________________________</w:t>
      </w:r>
    </w:p>
    <w:p>
      <w:pPr>
        <w:pStyle w:val="BodyText"/>
      </w:pPr>
      <w:r>
        <w:t xml:space="preserve">Работы выполнены с оценкой качества ______________________. Отступления от проекта: ______________________________________________________</w:t>
      </w:r>
    </w:p>
    <w:p>
      <w:pPr>
        <w:pStyle w:val="BodyText"/>
      </w:pPr>
      <w:r>
        <w:t xml:space="preserve">Недоделки согласно приложению № ____ не препятствуют нормальной эксплуатации здания. Перечень, стоимость и сроки устранения: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рабочей комиссии о приёмке работ</dc:title>
  <dc:creator/>
  <dc:language>ru</dc:language>
  <cp:keywords/>
  <dcterms:created xsi:type="dcterms:W3CDTF">2026-11-04T20:30:37Z</dcterms:created>
  <dcterms:modified xsi:type="dcterms:W3CDTF">2026-11-04T20:30:37Z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