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проверки заземления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Помещение цеха № 2, вводной щит ВРУ-1</w:t>
      </w:r>
    </w:p>
    <w:p>
      <w:pPr>
        <w:pStyle w:val="BodyText"/>
      </w:pPr>
      <w:r>
        <w:t xml:space="preserve">Иванов И. И., Петров П. П., Сидоров С. С.</w:t>
      </w:r>
    </w:p>
    <w:bookmarkStart w:id="10" w:name="акт-проверки-заземления"/>
    <w:p>
      <w:pPr>
        <w:pStyle w:val="Heading1"/>
      </w:pPr>
      <w:r>
        <w:t xml:space="preserve">Акт проверки заземления</w:t>
      </w:r>
    </w:p>
    <w:bookmarkStart w:id="9" w:name="заземляющего-устройства-электроустановки"/>
    <w:p>
      <w:pPr>
        <w:pStyle w:val="Heading2"/>
      </w:pPr>
      <w:r>
        <w:t xml:space="preserve">заземляющего устройства электроустановки</w:t>
      </w:r>
    </w:p>
    <w:p>
      <w:pPr>
        <w:pStyle w:val="FirstParagraph"/>
      </w:pPr>
      <w:r>
        <w:t xml:space="preserve">30 октября 2026 г. № 7</w:t>
      </w:r>
    </w:p>
    <w:p>
      <w:pPr>
        <w:pStyle w:val="BodyText"/>
      </w:pPr>
      <w:r>
        <w:t xml:space="preserve">Основание: график технического обслуживания электроустановок на 2026 год. Комиссия в составе главного энергетика Иванова И. И., инженера по охране труда Петрова П. П. и электромонтёра Сидорова С. С. провела проверку заземляющего устройства вводного распределительного устройства ВРУ-1.</w:t>
      </w:r>
    </w:p>
    <w:p>
      <w:pPr>
        <w:pStyle w:val="BodyText"/>
      </w:pPr>
      <w:r>
        <w:t xml:space="preserve">Проверены: заземляющий контур, заземляющие проводники и болтовые соединения. Внешний осмотр дефектов не выявил. Сопротивление заземляющего устройства измерено прибором MRU-200, заводской номер 123456, свидетельство о поверке действительно до 15 марта 2027 года.</w:t>
      </w:r>
    </w:p>
    <w:p>
      <w:pPr>
        <w:pStyle w:val="BodyText"/>
      </w:pPr>
      <w:r>
        <w:t xml:space="preserve">Результат замера: сопротивление заземляющего устройства 3,8 Ом при норме не более 4 Ом. Заземляющее устройство соответствует требованиям и допускается к дальнейшей эксплуатации.</w:t>
      </w:r>
    </w:p>
    <w:p>
      <w:pPr>
        <w:pStyle w:val="BodyText"/>
      </w:pPr>
      <w:r>
        <w:t xml:space="preserve">Приложение: протокол замера сопротивления на 2 л. в 1 экз., схема заземляющего устройства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энергетик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Инженер по охране труда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Электромонтёр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заземления</dc:title>
  <dc:creator/>
  <dc:language>ru</dc:language>
  <cp:keywords/>
  <dcterms:created xsi:type="dcterms:W3CDTF">2026-10-31T20:30:56Z</dcterms:created>
  <dcterms:modified xsi:type="dcterms:W3CDTF">2026-10-31T20:30:56Z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