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вентиляции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Адрес объекта: ______________________________</w:t>
      </w:r>
    </w:p>
    <w:p>
      <w:pPr>
        <w:pStyle w:val="BodyText"/>
      </w:pPr>
      <w:r>
        <w:t xml:space="preserve">Комиссия: ______________________________________</w:t>
      </w:r>
    </w:p>
    <w:bookmarkStart w:id="10" w:name="акт-проверки-вентиляции"/>
    <w:p>
      <w:pPr>
        <w:pStyle w:val="Heading1"/>
      </w:pPr>
      <w:r>
        <w:t xml:space="preserve">Акт проверки вентиляции</w:t>
      </w:r>
    </w:p>
    <w:bookmarkStart w:id="9" w:name="X117569038e3f90d1d3155957b48b7e586d2f980"/>
    <w:p>
      <w:pPr>
        <w:pStyle w:val="Heading2"/>
      </w:pPr>
      <w:r>
        <w:t xml:space="preserve">систем механической и естественной вентиляции здания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Какие системы проверены: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осмотра и замеров: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замечания: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вентиляции</dc:title>
  <dc:creator/>
  <dc:language>ru</dc:language>
  <cp:keywords/>
  <dcterms:created xsi:type="dcterms:W3CDTF">2026-11-04T20:30:36Z</dcterms:created>
  <dcterms:modified xsi:type="dcterms:W3CDTF">2026-11-04T20:30:36Z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