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приемки законченного строительством объекта</w:t>
      </w:r>
    </w:p>
    <w:p>
      <w:pPr>
        <w:pStyle w:val="FirstParagraph"/>
      </w:pPr>
      <w:r>
        <w:t xml:space="preserve">Заказчик (застройщик): ______________________________</w:t>
      </w:r>
    </w:p>
    <w:p>
      <w:pPr>
        <w:pStyle w:val="BodyText"/>
      </w:pPr>
      <w:r>
        <w:t xml:space="preserve">Подрядчик (генподрядчик): ___________________________</w:t>
      </w:r>
    </w:p>
    <w:p>
      <w:pPr>
        <w:pStyle w:val="BodyText"/>
      </w:pPr>
      <w:r>
        <w:t xml:space="preserve">Наименование и адрес объекта: ________________________</w:t>
      </w:r>
    </w:p>
    <w:bookmarkStart w:id="10" w:name="Xa0e15c9367930413fa1a70f5c4b278cf7007b0e"/>
    <w:p>
      <w:pPr>
        <w:pStyle w:val="Heading1"/>
      </w:pPr>
      <w:r>
        <w:t xml:space="preserve">Акт приемки законченного строительством объекта</w:t>
      </w:r>
    </w:p>
    <w:bookmarkStart w:id="9" w:name="X964f73281efc6ce200a27aad202522b6585ed89"/>
    <w:p>
      <w:pPr>
        <w:pStyle w:val="Heading2"/>
      </w:pPr>
      <w:r>
        <w:t xml:space="preserve">по типовой межотраслевой форме № КС-11 (ОКУД 0322003)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строительства: проектная документация, разрешение на строительство, договор подряда ______________________________________________</w:t>
      </w:r>
    </w:p>
    <w:p>
      <w:pPr>
        <w:pStyle w:val="BodyText"/>
      </w:pPr>
      <w:r>
        <w:t xml:space="preserve">Стоимость по договору и фактически оплачено: ______________________________</w:t>
      </w:r>
    </w:p>
    <w:p>
      <w:pPr>
        <w:pStyle w:val="BodyText"/>
      </w:pPr>
      <w:r>
        <w:t xml:space="preserve">Заключение о готовности объекта: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законченного строительством объекта</dc:title>
  <dc:creator/>
  <dc:language>ru</dc:language>
  <cp:keywords/>
  <dcterms:created xsi:type="dcterms:W3CDTF">2026-10-28T21:41:46Z</dcterms:created>
  <dcterms:modified xsi:type="dcterms:W3CDTF">2026-10-28T21:41:46Z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