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приемки законченного строительством объекта газораспределительной системы</w:t>
      </w:r>
    </w:p>
    <w:p>
      <w:pPr>
        <w:pStyle w:val="FirstParagraph"/>
      </w:pPr>
      <w:r>
        <w:t xml:space="preserve">ООО «Северная котельная»</w:t>
      </w:r>
    </w:p>
    <w:p>
      <w:pPr>
        <w:pStyle w:val="BodyText"/>
      </w:pPr>
      <w:r>
        <w:t xml:space="preserve">г. Вологда, ул. Заводская, д. 12</w:t>
      </w:r>
    </w:p>
    <w:bookmarkStart w:id="10" w:name="Xebffd6e85447bd569f33217c4db892f9c70da27"/>
    <w:p>
      <w:pPr>
        <w:pStyle w:val="Heading1"/>
      </w:pPr>
      <w:r>
        <w:t xml:space="preserve">Акт приемки законченного строительством объекта газораспределительной системы</w:t>
      </w:r>
    </w:p>
    <w:bookmarkStart w:id="9" w:name="X2beb24d5b9a44cecef6788a9720a31c83ad05e2"/>
    <w:p>
      <w:pPr>
        <w:pStyle w:val="Heading2"/>
      </w:pPr>
      <w:r>
        <w:t xml:space="preserve">наружный газопровод среднего давления к производственной котельной</w:t>
      </w:r>
    </w:p>
    <w:p>
      <w:pPr>
        <w:pStyle w:val="FirstParagraph"/>
      </w:pPr>
      <w:r>
        <w:t xml:space="preserve">г. Вологда, 18 ноября 2026 г.</w:t>
      </w:r>
    </w:p>
    <w:p>
      <w:pPr>
        <w:pStyle w:val="BodyText"/>
      </w:pPr>
      <w:r>
        <w:t xml:space="preserve">Приемочная комиссия в составе: председателя комиссии — представителя заказчика, заместителя директора по строительству А. В. Смирнова; членов комиссии — представителей проектной организации, главного инженера проекта ООО «Проектгаз» И. Н. Орлова; эксплуатационной организации, начальника газовой службы ООО «Теплосеть» С. П. Кузнецова.</w:t>
      </w:r>
    </w:p>
    <w:p>
      <w:pPr>
        <w:pStyle w:val="BodyText"/>
      </w:pPr>
      <w:r>
        <w:t xml:space="preserve">УСТАНОВИЛА: 1. Генеральным подрядчиком ООО «Газмонтаж» предъявлен к приемке законченный строительством наружный газопровод среднего давления протяженностью 380 м к производственной котельной. Работы выполняла субподрядная организация ООО «Сварка-Сервис» — сварочные и изоляционные работы.</w:t>
      </w:r>
    </w:p>
    <w:p>
      <w:pPr>
        <w:pStyle w:val="BodyText"/>
      </w:pPr>
      <w:r>
        <w:t xml:space="preserve">2. Проект № 14-25-ГСН разработан ООО «Проектгаз». 3. Строительство велось в сроки: начало работ — март 2026 года, окончание работ — ноябрь 2026 года.</w:t>
      </w:r>
    </w:p>
    <w:p>
      <w:pPr>
        <w:pStyle w:val="BodyText"/>
      </w:pPr>
      <w:r>
        <w:t xml:space="preserve">4. Документация предъявлена в объеме, предусмотренном СНиП 42-01-2002: комплект рабочих чертежей с исполнительной геодезической документацией по ГОСТ Р 51872 и надписями о соответствии выполненных работ чертежам, сертификаты на трубы, фасонные части, сварочные и изоляционные материалы, акт разбивки и передачи трассы, журнал учета работ, акт приемки установок электрохимической защиты, протоколы испытаний.</w:t>
      </w:r>
    </w:p>
    <w:p>
      <w:pPr>
        <w:pStyle w:val="BodyText"/>
      </w:pPr>
      <w:r>
        <w:t xml:space="preserve">Приемочная комиссия рассмотрела представленную документацию, провела внешний осмотр газопровода, определила соответствие выполненных строительно-монтажных работ проектной и рабочей документации и обязательным требованиям нормативных документов.</w:t>
      </w:r>
    </w:p>
    <w:p>
      <w:pPr>
        <w:pStyle w:val="BodyText"/>
      </w:pPr>
      <w:r>
        <w:t xml:space="preserve">Решение приемочной комиссии: объект принят в эксплуатацию. Акт составлен в трех экземплярах: заказчику, эксплуатационной организации и в дело приемосдаточной документации.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 — представитель заказчика</w:t>
            </w:r>
          </w:p>
          <w:p>
            <w:pPr>
              <w:pStyle w:val="BodyText"/>
            </w:pPr>
            <w:r>
              <w:t xml:space="preserve">Заместитель директора по строительству ООО «Северная котельная»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 комиссии — представитель проектной организации</w:t>
            </w:r>
          </w:p>
          <w:p>
            <w:pPr>
              <w:pStyle w:val="BodyText"/>
            </w:pPr>
            <w:r>
              <w:t xml:space="preserve">Главный инженер проекта ООО «Проектгаз»</w:t>
            </w:r>
          </w:p>
          <w:p>
            <w:pPr>
              <w:pStyle w:val="BodyText"/>
            </w:pPr>
            <w:r>
              <w:t xml:space="preserve">____________ / И. Н.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 комиссии — представитель эксплуатационной организации</w:t>
            </w:r>
          </w:p>
          <w:p>
            <w:pPr>
              <w:pStyle w:val="BodyText"/>
            </w:pPr>
            <w:r>
              <w:t xml:space="preserve">Начальник газовой службы ООО «Теплосеть»</w:t>
            </w:r>
          </w:p>
          <w:p>
            <w:pPr>
              <w:pStyle w:val="BodyText"/>
            </w:pPr>
            <w:r>
              <w:t xml:space="preserve">____________ / С. П.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приемки законченного строительством объекта газораспределительной системы</dc:title>
  <dc:creator/>
  <dc:language>ru</dc:language>
  <cp:keywords/>
  <dcterms:created xsi:type="dcterms:W3CDTF">2026-11-07T20:32:18Z</dcterms:created>
  <dcterms:modified xsi:type="dcterms:W3CDTF">2026-11-07T20:32:18Z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