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товаров, работ,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10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ИНН 7709876543</w:t>
      </w:r>
    </w:p>
    <w:bookmarkStart w:id="10" w:name="акт-приёмки-товаров-работ-услуг"/>
    <w:p>
      <w:pPr>
        <w:pStyle w:val="Heading1"/>
      </w:pPr>
      <w:r>
        <w:t xml:space="preserve">Акт приёмки товаров, работ, услуг</w:t>
      </w:r>
    </w:p>
    <w:bookmarkStart w:id="9" w:name="X75de0bdc3e646a4d6e29b13b5e373ec245c3cd6"/>
    <w:p>
      <w:pPr>
        <w:pStyle w:val="Heading2"/>
      </w:pPr>
      <w:r>
        <w:t xml:space="preserve">по договору поставки № 27 от 12 октября 2026 г.</w:t>
      </w:r>
    </w:p>
    <w:p>
      <w:pPr>
        <w:pStyle w:val="FirstParagraph"/>
      </w:pPr>
      <w:r>
        <w:t xml:space="preserve">16 ноября 2026 г. № 8</w:t>
      </w:r>
    </w:p>
    <w:p>
      <w:pPr>
        <w:pStyle w:val="BodyText"/>
      </w:pPr>
      <w:r>
        <w:t xml:space="preserve">Приёмка проведена 16 ноября 2026 года по адресу: Москва, ул. Тверская, д. 10, склад № 2. Товар доставлен по товарной накладной № 431 от 15 ноября 2026 года.</w:t>
      </w:r>
    </w:p>
    <w:p>
      <w:pPr>
        <w:pStyle w:val="BodyText"/>
      </w:pPr>
      <w:r>
        <w:t xml:space="preserve">Проверены количество, комплектность и внешний вид товара. Расхождений с договором и накладной нет, кроме позиции 3: вместо 20 упаковок бумаги А4 поставлено 18.</w:t>
      </w:r>
    </w:p>
    <w:p>
      <w:pPr>
        <w:pStyle w:val="BodyText"/>
      </w:pPr>
      <w:r>
        <w:t xml:space="preserve">Принято 18 упаковок бумаги А4 на сумму 5 400 рублей. По недостающим 2 упаковкам на сумму 600 рублей поставщику направлена претензия, акт подписан с оговоркой.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Передал (поставщик)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товаров, работ, услуг</dc:title>
  <dc:creator/>
  <dc:language>ru</dc:language>
  <cp:keywords/>
  <dcterms:created xsi:type="dcterms:W3CDTF">2026-10-29T00:01:18Z</dcterms:created>
  <dcterms:modified xsi:type="dcterms:W3CDTF">2026-10-29T00:01:18Z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