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оборудования после комплексного опробования</w:t>
      </w:r>
    </w:p>
    <w:p>
      <w:pPr>
        <w:pStyle w:val="FirstParagraph"/>
      </w:pPr>
      <w:r>
        <w:t xml:space="preserve">Организация, место составления: ______________________________</w:t>
      </w:r>
    </w:p>
    <w:p>
      <w:pPr>
        <w:pStyle w:val="BodyText"/>
      </w:pPr>
      <w:r>
        <w:t xml:space="preserve">Комиссия назначена приказом от «___» __________ 20__ г. № ____</w:t>
      </w:r>
    </w:p>
    <w:bookmarkStart w:id="10" w:name="X8436ee45cfab92a47aba2aa09d41fc127e6bde8"/>
    <w:p>
      <w:pPr>
        <w:pStyle w:val="Heading1"/>
      </w:pPr>
      <w:r>
        <w:t xml:space="preserve">Акт приёмки оборудования после комплексного опробования</w:t>
      </w:r>
    </w:p>
    <w:bookmarkStart w:id="9" w:name="технологической-установки-цеха-2"/>
    <w:p>
      <w:pPr>
        <w:pStyle w:val="Heading2"/>
      </w:pPr>
      <w:r>
        <w:t xml:space="preserve">технологической установки цеха №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Состав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Оборудование и результаты комплексного опробования: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 и приложения: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Сдали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оборудования после комплексного опробования</dc:title>
  <dc:creator/>
  <dc:language>ru</dc:language>
  <cp:keywords/>
  <dcterms:created xsi:type="dcterms:W3CDTF">2026-11-01T20:30:47Z</dcterms:created>
  <dcterms:modified xsi:type="dcterms:W3CDTF">2026-11-01T20:30:47Z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