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трудовых книжек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г. Москва</w:t>
      </w:r>
    </w:p>
    <w:bookmarkStart w:id="10" w:name="акт-приёма-передачи-трудовых-книжек"/>
    <w:p>
      <w:pPr>
        <w:pStyle w:val="Heading1"/>
      </w:pPr>
      <w:r>
        <w:t xml:space="preserve">Акт приёма-передачи трудовых книжек</w:t>
      </w:r>
    </w:p>
    <w:bookmarkStart w:id="9" w:name="и-вкладышей-в-них"/>
    <w:p>
      <w:pPr>
        <w:pStyle w:val="Heading2"/>
      </w:pPr>
      <w:r>
        <w:t xml:space="preserve">и вкладышей в них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Основание: приказ от 16.11.2026 № 41 о назначении И. И. Ивановой ответственной за ведение, хранение, учёт и выдачу трудовых книжек.</w:t>
      </w:r>
    </w:p>
    <w:p>
      <w:pPr>
        <w:pStyle w:val="BodyText"/>
      </w:pPr>
      <w:r>
        <w:t xml:space="preserve">И. И. Иванова передала, а П. П. Петрова приняла трудовые книжки и вкладыши в них работников ООО «Ромашка» в количестве 48 (сорока восьми) штук по описи, приложенной к акту.</w:t>
      </w:r>
    </w:p>
    <w:p>
      <w:pPr>
        <w:pStyle w:val="BodyText"/>
      </w:pPr>
      <w:r>
        <w:t xml:space="preserve">При приёме-передаче сверены фамилии, имена и отчества работников, серии и номера книжек, записи о приёме на работу и об увольнении, наличие вкладышей. Расхождений и повреждений не выявлено.</w:t>
      </w:r>
    </w:p>
    <w:p>
      <w:pPr>
        <w:pStyle w:val="BodyText"/>
      </w:pPr>
      <w:r>
        <w:t xml:space="preserve">Приложение: опись трудовых книжек на 6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Передал</w:t>
            </w:r>
          </w:p>
          <w:p>
            <w:pPr>
              <w:pStyle w:val="BodyText"/>
            </w:pPr>
            <w: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</w:t>
            </w:r>
          </w:p>
          <w:p>
            <w:pPr>
              <w:pStyle w:val="BodyText"/>
            </w:pPr>
            <w: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____________ / П. П.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трудовых книжек</dc:title>
  <dc:creator/>
  <dc:language>ru</dc:language>
  <cp:keywords/>
  <dcterms:created xsi:type="dcterms:W3CDTF">2026-11-01T20:30:46Z</dcterms:created>
  <dcterms:modified xsi:type="dcterms:W3CDTF">2026-11-01T20:30:46Z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