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транспортного средства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Арендатор: ______________________________</w:t>
      </w:r>
    </w:p>
    <w:bookmarkStart w:id="10" w:name="Xf62179eeebeeab418cf5fc215f0e82ab1af26a2"/>
    <w:p>
      <w:pPr>
        <w:pStyle w:val="Heading1"/>
      </w:pPr>
      <w:r>
        <w:t xml:space="preserve">Акт приёма-передачи транспортного средства</w:t>
      </w:r>
    </w:p>
    <w:bookmarkStart w:id="9" w:name="X7e013a0205418d94257d1050cb8bf7792952f54"/>
    <w:p>
      <w:pPr>
        <w:pStyle w:val="Heading2"/>
      </w:pPr>
      <w:r>
        <w:t xml:space="preserve">к договору аренды транспортного средства без экипажа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Транспортное средство: марка, модель, год выпуска, VIN, государственный регистрационный знак, цвет, пробег —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и комплектация: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Передаваемые документы и принадлежности: 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Дополнительные условия: 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транспортного средства</dc:title>
  <dc:creator/>
  <dc:language>ru</dc:language>
  <cp:keywords/>
  <dcterms:created xsi:type="dcterms:W3CDTF">2026-10-30T21:46:15Z</dcterms:created>
  <dcterms:modified xsi:type="dcterms:W3CDTF">2026-10-30T21:46:15Z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