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документов и дел при увольнении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Сдал: ____________________________________</w:t>
      </w:r>
    </w:p>
    <w:p>
      <w:pPr>
        <w:pStyle w:val="BodyText"/>
      </w:pPr>
      <w:r>
        <w:t xml:space="preserve">Принял: __________________________________</w:t>
      </w:r>
    </w:p>
    <w:bookmarkStart w:id="10" w:name="X0e0f686c154705c1293c4a6251b69079c15b5af"/>
    <w:p>
      <w:pPr>
        <w:pStyle w:val="Heading1"/>
      </w:pPr>
      <w:r>
        <w:t xml:space="preserve">Акт приёма-передачи документов и дел при увольнении</w:t>
      </w:r>
    </w:p>
    <w:bookmarkStart w:id="9" w:name="Xf8363b9f32bf00963a413196d156eb75579329a"/>
    <w:p>
      <w:pPr>
        <w:pStyle w:val="Heading2"/>
      </w:pPr>
      <w:r>
        <w:t xml:space="preserve">по соглашению сторон от 16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Передано: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Замечания: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Акт составлен в ______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документов и дел при увольнении</dc:title>
  <dc:creator/>
  <dc:language>ru</dc:language>
  <cp:keywords/>
  <dcterms:created xsi:type="dcterms:W3CDTF">2026-11-03T20:31:00Z</dcterms:created>
  <dcterms:modified xsi:type="dcterms:W3CDTF">2026-11-03T20:31:00Z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