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приема-передачи оборудования в ремонт</w:t>
      </w:r>
    </w:p>
    <w:p>
      <w:pPr>
        <w:pStyle w:val="FirstParagraph"/>
      </w:pPr>
      <w:r>
        <w:t xml:space="preserve">Заказчик: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Исполнитель: 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X792b8b27757f6aa0df83bf8e108943938dc79aa"/>
    <w:p>
      <w:pPr>
        <w:pStyle w:val="Heading1"/>
      </w:pPr>
      <w:r>
        <w:t xml:space="preserve">Акт приема-передачи оборудования в ремонт</w:t>
      </w:r>
    </w:p>
    <w:bookmarkStart w:id="9" w:name="Xcef9304ed26c1e498125aab75b7cf71e57e47d2"/>
    <w:p>
      <w:pPr>
        <w:pStyle w:val="Heading2"/>
      </w:pPr>
      <w:r>
        <w:t xml:space="preserve">к договору подряда № 12 от 3 ноября 2026 г.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Заказчик передает, а Исполнитель принимает в ремонт следующее оборудование:</w:t>
      </w:r>
    </w:p>
    <w:p>
      <w:pPr>
        <w:pStyle w:val="BodyText"/>
      </w:pPr>
      <w:r>
        <w:t xml:space="preserve">1. Наименование, марка, модель, серийный номер, инвентарный номер: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2. Комплектность, внешнее состояние, заявленная неисправность: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Оборудование передано в состоянии, указанном выше. Иных повреждений не выявлено.</w:t>
      </w:r>
    </w:p>
    <w:p>
      <w:pPr>
        <w:pStyle w:val="BodyText"/>
      </w:pPr>
      <w:r>
        <w:t xml:space="preserve">Срок ремонта: 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Исполнитель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приема-передачи оборудования в ремонт</dc:title>
  <dc:creator/>
  <dc:language>ru</dc:language>
  <cp:keywords/>
  <dcterms:created xsi:type="dcterms:W3CDTF">2026-10-31T20:30:47Z</dcterms:created>
  <dcterms:modified xsi:type="dcterms:W3CDTF">2026-10-31T20:30:47Z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