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15 декабря 2026 г.</w:t>
      </w:r>
    </w:p>
    <w:bookmarkStart w:id="10" w:name="акт-приёма-передачи-нежилого-помещения"/>
    <w:p>
      <w:pPr>
        <w:pStyle w:val="Heading1"/>
      </w:pPr>
      <w:r>
        <w:t xml:space="preserve">Акт приёма-передачи нежилого помещения</w:t>
      </w:r>
    </w:p>
    <w:bookmarkStart w:id="9" w:name="X2d5b337b7c2f600af13878a9a9e08ef3ac1f57b"/>
    <w:p>
      <w:pPr>
        <w:pStyle w:val="Heading2"/>
      </w:pPr>
      <w:r>
        <w:t xml:space="preserve">к договору купли-продажи нежилого помещения</w:t>
      </w:r>
    </w:p>
    <w:p>
      <w:pPr>
        <w:pStyle w:val="FirstParagraph"/>
      </w:pPr>
      <w:r>
        <w:t xml:space="preserve">к договору купли-продажи от 01.12.2026 № 7-Н</w:t>
      </w:r>
    </w:p>
    <w:p>
      <w:pPr>
        <w:pStyle w:val="BodyText"/>
      </w:pPr>
      <w:r>
        <w:t xml:space="preserve">ООО «Ромашка» (продавец) в лице генерального директора Петрова Петра Петровича, действующего на основании устава, и ООО «Лютик» (покупатель) в лице генерального директора Иванова Ивана Ивановича, действующего на основании устава, составили настоящий акт о нижеследующем.</w:t>
      </w:r>
    </w:p>
    <w:p>
      <w:pPr>
        <w:pStyle w:val="BodyText"/>
      </w:pPr>
      <w:r>
        <w:t xml:space="preserve">Продавец передал, а покупатель принял нежилое помещение общей площадью 120,5 кв. м, кадастровый номер 77:01:0001001:1234, расположенное по адресу: г. Москва, ул. Примерная, д. 10, пом. 3. Помещение соответствует характеристикам, указанным в договоре купли-продажи.</w:t>
      </w:r>
    </w:p>
    <w:p>
      <w:pPr>
        <w:pStyle w:val="BodyText"/>
      </w:pPr>
      <w:r>
        <w:t xml:space="preserve">На момент передачи помещение находится в состоянии, пригодном для использования по назначению. Претензий к качеству помещения покупатель не имеет. Ключи от помещения и документация (технический паспорт, акты на коммуникации) переданы покупателю.</w:t>
      </w:r>
    </w:p>
    <w:p>
      <w:pPr>
        <w:pStyle w:val="BodyText"/>
      </w:pPr>
      <w:r>
        <w:t xml:space="preserve">Расчёты по договору купли-продажи произведены в полном объёме. Стороны претензий друг к другу не имеют.</w:t>
      </w:r>
    </w:p>
    <w:p>
      <w:pPr>
        <w:pStyle w:val="BodyText"/>
      </w:pPr>
      <w:r>
        <w:t xml:space="preserve">Акт составлен в трёх экземплярах, имеющих равную юридическую силу: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creator/>
  <dc:language>ru</dc:language>
  <cp:keywords/>
  <dcterms:created xsi:type="dcterms:W3CDTF">2026-11-03T20:30:57Z</dcterms:created>
  <dcterms:modified xsi:type="dcterms:W3CDTF">2026-11-03T20:30:57Z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