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ИНН/КПП: __________________________________</w:t>
      </w:r>
    </w:p>
    <w:p>
      <w:pPr>
        <w:pStyle w:val="BodyText"/>
      </w:pPr>
      <w:r>
        <w:t xml:space="preserve">Место составления: _________________________</w:t>
      </w:r>
    </w:p>
    <w:bookmarkStart w:id="10" w:name="X45019f7bb5d80bffd182c9d6574e248313565e1"/>
    <w:p>
      <w:pPr>
        <w:pStyle w:val="Heading1"/>
      </w:pPr>
      <w:r>
        <w:t xml:space="preserve">Акт приёма-передачи материальных ценностей</w:t>
      </w:r>
    </w:p>
    <w:bookmarkStart w:id="9" w:name="X50f9ac6cc5040008464ea87e2e2b32091c62907"/>
    <w:p>
      <w:pPr>
        <w:pStyle w:val="Heading2"/>
      </w:pPr>
      <w:r>
        <w:t xml:space="preserve">при увольнении материально ответственного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Установлено: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ценностей: 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Принял: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(увольняемый работник)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(новый ответственный)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материальных ценностей</dc:title>
  <dc:creator/>
  <dc:language>ru</dc:language>
  <cp:keywords/>
  <dcterms:created xsi:type="dcterms:W3CDTF">2026-11-04T20:30:31Z</dcterms:created>
  <dcterms:modified xsi:type="dcterms:W3CDTF">2026-11-04T20:30:31Z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