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имущества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в лице ______________________________________,</w:t>
      </w:r>
    </w:p>
    <w:p>
      <w:pPr>
        <w:pStyle w:val="BodyText"/>
      </w:pPr>
      <w:r>
        <w:t xml:space="preserve">действующего на основании ______________________________,</w:t>
      </w:r>
    </w:p>
    <w:p>
      <w:pPr>
        <w:pStyle w:val="BodyText"/>
      </w:pPr>
      <w:r>
        <w:t xml:space="preserve">именуемое в дальнейшем «Арендодатель», с одной стороны, и</w:t>
      </w:r>
    </w:p>
    <w:p>
      <w:pPr>
        <w:pStyle w:val="BodyText"/>
      </w:pPr>
      <w:r>
        <w:t xml:space="preserve">______________________________________________ в лице ______________________________________,</w:t>
      </w:r>
    </w:p>
    <w:p>
      <w:pPr>
        <w:pStyle w:val="BodyText"/>
      </w:pPr>
      <w:r>
        <w:t xml:space="preserve">действующего на основании ______________________________,</w:t>
      </w:r>
    </w:p>
    <w:p>
      <w:pPr>
        <w:pStyle w:val="BodyText"/>
      </w:pPr>
      <w:r>
        <w:t xml:space="preserve">именуемое в дальнейшем «Арендатор», с другой стороны,</w:t>
      </w:r>
    </w:p>
    <w:p>
      <w:pPr>
        <w:pStyle w:val="BodyText"/>
      </w:pPr>
      <w:r>
        <w:t xml:space="preserve">составили настоящий акт о нижеследующем:</w:t>
      </w:r>
    </w:p>
    <w:bookmarkStart w:id="10" w:name="акт-приёма-передачи-имущества"/>
    <w:p>
      <w:pPr>
        <w:pStyle w:val="Heading1"/>
      </w:pPr>
      <w:r>
        <w:t xml:space="preserve">Акт приёма-передачи имущества</w:t>
      </w:r>
    </w:p>
    <w:bookmarkStart w:id="9" w:name="к-договору-аренды-движимого-имущества"/>
    <w:p>
      <w:pPr>
        <w:pStyle w:val="Heading2"/>
      </w:pPr>
      <w:r>
        <w:t xml:space="preserve">к договору аренды движимого имущества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Арендодатель передал, а Арендатор принял следующее имущество: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имущества на момент передачи: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Одновременно с имуществом переданы документы: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Арендатор претензий к внешнему виду, комплектности и качеству имущества не имеет.</w:t>
      </w:r>
    </w:p>
    <w:p>
      <w:pPr>
        <w:pStyle w:val="BodyText"/>
      </w:pPr>
      <w:r>
        <w:t xml:space="preserve">Настоящий акт составлен в двух экземплярах, имеющих равную юридическую силу,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имущества</dc:title>
  <dc:creator/>
  <dc:language>ru</dc:language>
  <cp:keywords/>
  <dcterms:created xsi:type="dcterms:W3CDTF">2026-10-28T20:14:25Z</dcterms:created>
  <dcterms:modified xsi:type="dcterms:W3CDTF">2026-10-28T20:14:25Z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