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давальческого сырья (материалов)</w:t>
      </w:r>
    </w:p>
    <w:p>
      <w:pPr>
        <w:pStyle w:val="FirstParagraph"/>
      </w:pPr>
      <w:r>
        <w:t xml:space="preserve">ООО «Ромашка», г. Москва, ул. Лесная, д. 7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ООО «Мастер», г. Москва, ул. Заводская, д. 12</w:t>
      </w:r>
    </w:p>
    <w:p>
      <w:pPr>
        <w:pStyle w:val="BodyText"/>
      </w:pPr>
      <w:r>
        <w:t xml:space="preserve">ИНН 7707654321, КПП 770701001</w:t>
      </w:r>
    </w:p>
    <w:bookmarkStart w:id="10" w:name="Xd045c60fafba062233a64419f2861f999eb11ae"/>
    <w:p>
      <w:pPr>
        <w:pStyle w:val="Heading1"/>
      </w:pPr>
      <w:r>
        <w:t xml:space="preserve">Акт приёма-передачи давальческого сырья (материалов)</w:t>
      </w:r>
    </w:p>
    <w:bookmarkStart w:id="9" w:name="X1e8a3b9326dd8472cc475c5335fa11bbaf8715d"/>
    <w:p>
      <w:pPr>
        <w:pStyle w:val="Heading2"/>
      </w:pPr>
      <w:r>
        <w:t xml:space="preserve">к договору подряда от 30 марта 2026 г. № 8/03</w:t>
      </w:r>
    </w:p>
    <w:p>
      <w:pPr>
        <w:pStyle w:val="FirstParagraph"/>
      </w:pPr>
      <w:r>
        <w:t xml:space="preserve">30 марта 2026 г. № 1</w:t>
      </w:r>
    </w:p>
    <w:p>
      <w:pPr>
        <w:pStyle w:val="BodyText"/>
      </w:pPr>
      <w:r>
        <w:t xml:space="preserve">По настоящему акту Заказчик передаёт, а Подрядчик принимает следующие материалы (сырьё) для выполнения работ по договору подряда от 30 марта 2026 г. № 8/03:</w:t>
      </w:r>
    </w:p>
    <w:p>
      <w:pPr>
        <w:pStyle w:val="BodyText"/>
      </w:pPr>
      <w:r>
        <w:t xml:space="preserve">1. Лист стальной холоднокатаный 1,0 × 1250 × 2500, марка 08пс — 1 200 кг, цена учёта 78 000 ₽ за тонну, сумма 93 600 ₽.</w:t>
      </w:r>
      <w:r>
        <w:t xml:space="preserve"> </w:t>
      </w:r>
      <w:r>
        <w:t xml:space="preserve">2. Лента стальная 0,8 × 100 мм, марка 08пс — 400 кг, цена учёта 82 000 ₽ за тонну, сумма 32 800 ₽.</w:t>
      </w:r>
      <w:r>
        <w:t xml:space="preserve"> </w:t>
      </w:r>
      <w:r>
        <w:t xml:space="preserve">Итого: 1 600 кг на сумму 126 400 ₽, НДС не облагается, так как передаётся собственное имущество Заказчика.</w:t>
      </w:r>
    </w:p>
    <w:p>
      <w:pPr>
        <w:pStyle w:val="BodyText"/>
      </w:pPr>
      <w:r>
        <w:t xml:space="preserve">Качество материалов проверено при передаче, дефектов не выявлено. Материалы приняты на ответственное хранение и для переработки по указанному договору.</w:t>
      </w:r>
    </w:p>
    <w:p>
      <w:pPr>
        <w:pStyle w:val="BodyText"/>
      </w:pPr>
      <w:r>
        <w:t xml:space="preserve">Неизрасходованный остаток Подрядчик возвращает Заказчику по отдельному акту приёма-передачи в срок, указанный в договоре. Отчёт об использовании сырья Подрядчик представляет вместе с актом выполненных работ.</w:t>
      </w:r>
    </w:p>
    <w:p>
      <w:pPr>
        <w:pStyle w:val="BodyText"/>
      </w:pPr>
      <w:r>
        <w:t xml:space="preserve">Приложение: накладная на отпуск материалов на сторону от 30 марта 2026 г. № 17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 (давалец)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 (переработчик)</w:t>
            </w:r>
          </w:p>
          <w:p>
            <w:pPr>
              <w:pStyle w:val="BodyText"/>
            </w:pPr>
            <w:r>
              <w:t xml:space="preserve">Генеральный директор ООО «Мастер»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давальческого сырья (материалов)</dc:title>
  <dc:creator/>
  <dc:language>ru</dc:language>
  <cp:keywords/>
  <dcterms:created xsi:type="dcterms:W3CDTF">2026-11-02T20:30:36Z</dcterms:created>
  <dcterms:modified xsi:type="dcterms:W3CDTF">2026-11-02T20:30:36Z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