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первичного осмотра пожарной сигнализации</w:t>
      </w:r>
    </w:p>
    <w:p>
      <w:pPr>
        <w:pStyle w:val="FirstParagraph"/>
      </w:pPr>
      <w:r>
        <w:t xml:space="preserve">ООО «Пожарный сервис»</w:t>
      </w:r>
    </w:p>
    <w:p>
      <w:pPr>
        <w:pStyle w:val="BodyText"/>
      </w:pPr>
      <w:r>
        <w:t xml:space="preserve">Заказчик: ООО «Ромашка»</w:t>
      </w:r>
    </w:p>
    <w:p>
      <w:pPr>
        <w:pStyle w:val="BodyText"/>
      </w:pPr>
      <w:r>
        <w:t xml:space="preserve">Объект: административное здание, ул. Лесная, д. 8</w:t>
      </w:r>
    </w:p>
    <w:bookmarkStart w:id="10" w:name="X5d8bba9fb22db347ebecd0622c4b9541d47a105"/>
    <w:p>
      <w:pPr>
        <w:pStyle w:val="Heading1"/>
      </w:pPr>
      <w:r>
        <w:t xml:space="preserve">Акт первичного осмотра пожарной сигнализации</w:t>
      </w:r>
    </w:p>
    <w:bookmarkStart w:id="9" w:name="X01b864ebb8271ed07c644ccb66a636f18d0e320"/>
    <w:p>
      <w:pPr>
        <w:pStyle w:val="Heading2"/>
      </w:pPr>
      <w:r>
        <w:t xml:space="preserve">объект: административное здание, ул. Лесная, д. 8</w:t>
      </w:r>
    </w:p>
    <w:p>
      <w:pPr>
        <w:pStyle w:val="FirstParagraph"/>
      </w:pPr>
      <w:r>
        <w:t xml:space="preserve">16 ноября 2026 г. № 7-ПО</w:t>
      </w:r>
    </w:p>
    <w:p>
      <w:pPr>
        <w:pStyle w:val="BodyText"/>
      </w:pPr>
      <w:r>
        <w:t xml:space="preserve">Осмотр проведён при передаче системы пожарной сигнализации на техническое обслуживание. На объекте смонтированы: прибор приёмно-контрольный и управления «Сигнал-20М» — 1 шт., дымовые оптико-электронные извещатели ИП 212-45 — 46 шт., ручные извещатели ИПР 513-3М — 6 шт., световые оповещатели «Молния-24» — 4 шт., звуковой оповещатель — 1 шт.</w:t>
      </w:r>
    </w:p>
    <w:p>
      <w:pPr>
        <w:pStyle w:val="BodyText"/>
      </w:pPr>
      <w:r>
        <w:t xml:space="preserve">Шлейфы проложены кабелем КСПВ 2×0,5 в кабель-канале, повреждений изоляции и следов механических нарушений не обнаружено. Приборы и извещатели закреплены, пылью и строительной смесью не загрязнены.</w:t>
      </w:r>
    </w:p>
    <w:p>
      <w:pPr>
        <w:pStyle w:val="BodyText"/>
      </w:pPr>
      <w:r>
        <w:t xml:space="preserve">Проверено срабатывание каждого извещателя от имитатора и кнопок ручных извещателей: сигналы «Пожар» и «Неисправность» проходят на прибор, оповещатели включаются. Отказов не выявлено.</w:t>
      </w:r>
    </w:p>
    <w:p>
      <w:pPr>
        <w:pStyle w:val="BodyText"/>
      </w:pPr>
      <w:r>
        <w:t xml:space="preserve">Замечания: в помещении серверной (пом. 12) дымовой извещатель установлен на расстоянии менее 0,5 м от вентиляционного отверстия; в коридоре у поста охраны отсутствует табличка с указанием места хранения ключей от помещения с прибором. Замечания устранить до 30 ноября 2026 года.</w:t>
      </w:r>
    </w:p>
    <w:p>
      <w:pPr>
        <w:pStyle w:val="BodyText"/>
      </w:pPr>
      <w:r>
        <w:t xml:space="preserve">Система принята на техническое обслуживание с 16 ноября 2026 года.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Инженер ООО «Пожарный сервис»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Главный инженер ООО «Ромашка»</w:t>
            </w:r>
          </w:p>
          <w:p>
            <w:pPr>
              <w:pStyle w:val="BodyText"/>
            </w:pPr>
            <w:r>
              <w:t xml:space="preserve">____________ / Д. С.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первичного осмотра пожарной сигнализации</dc:title>
  <dc:creator/>
  <dc:language>ru</dc:language>
  <cp:keywords/>
  <dcterms:created xsi:type="dcterms:W3CDTF">2026-11-07T20:31:51Z</dcterms:created>
  <dcterms:modified xsi:type="dcterms:W3CDTF">2026-11-07T20:31:51Z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