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передачи смонтированного оборудования для производства пусконаладочных работ</w:t>
      </w:r>
    </w:p>
    <w:p>
      <w:pPr>
        <w:pStyle w:val="FirstParagraph"/>
      </w:pPr>
      <w:r>
        <w:t xml:space="preserve">ООО «Проммонтаж»</w:t>
      </w:r>
    </w:p>
    <w:p>
      <w:pPr>
        <w:pStyle w:val="BodyText"/>
      </w:pPr>
      <w:r>
        <w:t xml:space="preserve">в лице главного инженера С. А. Ковалёва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в лице технического директора П. П. Петрова</w:t>
      </w:r>
    </w:p>
    <w:bookmarkStart w:id="10" w:name="X5ef8e21de1fcc19f4d3cca720be055c3361cfc4"/>
    <w:p>
      <w:pPr>
        <w:pStyle w:val="Heading1"/>
      </w:pPr>
      <w:r>
        <w:t xml:space="preserve">Акт передачи смонтированного оборудования для производства пусконаладочных работ</w:t>
      </w:r>
    </w:p>
    <w:bookmarkStart w:id="9" w:name="Xb617fe67e1cc99494d2731fe20e0d79c4c86d36"/>
    <w:p>
      <w:pPr>
        <w:pStyle w:val="Heading2"/>
      </w:pPr>
      <w:r>
        <w:t xml:space="preserve">по договору подряда № 27/2026 на монтаж линии розлива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Монтажная организация ООО «Проммонтаж» передала, а ООО «Ромашка» приняло смонтированное оборудование линии розлива в составе: автомат розлива АР-12 — 1 шт., укупорочный автомат УА-6 — 1 шт., этикетировочная машина ЭМ-4 — 1 шт., конвейер пластинчатый — 1 комплект.</w:t>
      </w:r>
    </w:p>
    <w:p>
      <w:pPr>
        <w:pStyle w:val="BodyText"/>
      </w:pPr>
      <w:r>
        <w:t xml:space="preserve">Оборудование установлено на фундаментах, выверено по уровню, подключено к инженерным сетям. Монтаж выполнен по проектной документации, шифр 2026-14-ТХ.</w:t>
      </w:r>
    </w:p>
    <w:p>
      <w:pPr>
        <w:pStyle w:val="BodyText"/>
      </w:pPr>
      <w:r>
        <w:t xml:space="preserve">При передаче выявлены недоделки: не смонтирован участок ограждения конвейера длиной 4 м, не подключён кабель питания этикетировочной машины. Недоделки не препятствуют началу пусконаладочных работ и устраняются до 25 ноября 2026 года.</w:t>
      </w:r>
    </w:p>
    <w:p>
      <w:pPr>
        <w:pStyle w:val="BodyText"/>
      </w:pPr>
      <w:r>
        <w:t xml:space="preserve">Комплект исполнительной документации передан: акты освидетельствования скрытых работ, исполнительные схемы, паспорта оборудования — на 24 л. в 2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Главный инженер ООО «Проммонтаж»</w:t>
            </w:r>
          </w:p>
          <w:p>
            <w:pPr>
              <w:pStyle w:val="BodyText"/>
            </w:pPr>
            <w:r>
              <w:t xml:space="preserve">____________ / С. А.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Технический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смонтированного оборудования для производства пусконаладочных работ</dc:title>
  <dc:creator/>
  <dc:language>ru</dc:language>
  <cp:keywords/>
  <dcterms:created xsi:type="dcterms:W3CDTF">2026-11-03T20:30:51Z</dcterms:created>
  <dcterms:modified xsi:type="dcterms:W3CDTF">2026-11-03T20:30:51Z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