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осмотра здания и сооружения</w:t>
      </w:r>
    </w:p>
    <w:p>
      <w:pPr>
        <w:pStyle w:val="FirstParagraph"/>
      </w:pPr>
      <w:r>
        <w:t xml:space="preserve">ООО «Тверской механический завод»</w:t>
      </w:r>
    </w:p>
    <w:p>
      <w:pPr>
        <w:pStyle w:val="BodyText"/>
      </w:pPr>
      <w:r>
        <w:t xml:space="preserve">Комиссия в составе:</w:t>
      </w:r>
    </w:p>
    <w:p>
      <w:pPr>
        <w:pStyle w:val="BodyText"/>
      </w:pPr>
      <w:r>
        <w:t xml:space="preserve">главный инженер А. В. Соколов — председатель комиссии</w:t>
      </w:r>
    </w:p>
    <w:p>
      <w:pPr>
        <w:pStyle w:val="BodyText"/>
      </w:pPr>
      <w:r>
        <w:t xml:space="preserve">начальник службы эксплуатации М. Ю. Гусева</w:t>
      </w:r>
    </w:p>
    <w:p>
      <w:pPr>
        <w:pStyle w:val="BodyText"/>
      </w:pPr>
      <w:r>
        <w:t xml:space="preserve">инженер по охране труда Д. С. Литвинов</w:t>
      </w:r>
    </w:p>
    <w:bookmarkStart w:id="10" w:name="акт-осмотра-здания-и-сооружения"/>
    <w:p>
      <w:pPr>
        <w:pStyle w:val="Heading1"/>
      </w:pPr>
      <w:r>
        <w:t xml:space="preserve">Акт осмотра здания и сооружения</w:t>
      </w:r>
    </w:p>
    <w:bookmarkStart w:id="9" w:name="X2309a06f573e1d962ff8e2df103c3f931783d66"/>
    <w:p>
      <w:pPr>
        <w:pStyle w:val="Heading2"/>
      </w:pPr>
      <w:r>
        <w:t xml:space="preserve">производственного корпуса по адресу: г. Тверь, ул. Заводская, д. 12, корп. 3</w:t>
      </w:r>
    </w:p>
    <w:p>
      <w:pPr>
        <w:pStyle w:val="FirstParagraph"/>
      </w:pPr>
      <w:r>
        <w:t xml:space="preserve">5 ноября 2026 г. № 27</w:t>
      </w:r>
    </w:p>
    <w:p>
      <w:pPr>
        <w:pStyle w:val="BodyText"/>
      </w:pPr>
      <w:r>
        <w:t xml:space="preserve">Осмотр проведён 5 ноября 2026 года с 10:00 до 12:30 в присутствии представителя собственника здания. Объект — одноэтажный производственный корпус 1978 года постройки, площадь 1 840 кв. м, каркас железобетонный, кровля рулонная.</w:t>
      </w:r>
    </w:p>
    <w:p>
      <w:pPr>
        <w:pStyle w:val="BodyText"/>
      </w:pPr>
      <w:r>
        <w:t xml:space="preserve">Обнаружено: в осях 4–7 по наружной стене — вертикальная трещина шириной раскрытия до 3 мм на высоте от 1,5 до 4 м; в покрытии над пролётом Б — намокание утеплителя на площади около 40 кв. м, следы протечек на потолке; крепления ворот в осях 8 частично ослаблены, створка смещена.</w:t>
      </w:r>
    </w:p>
    <w:p>
      <w:pPr>
        <w:pStyle w:val="BodyText"/>
      </w:pPr>
      <w:r>
        <w:t xml:space="preserve">Требуется: трещину обследовать инструментально и установить наблюдение; участок кровли над пролётом Б вскрыть и заменить утеплитель до начала отопительного сезона; крепления ворот восстановить силами ремонтной службы. Повторный осмотр — 20 ноября 2026 года.</w:t>
      </w:r>
    </w:p>
    <w:p>
      <w:pPr>
        <w:pStyle w:val="BodyText"/>
      </w:pPr>
      <w:r>
        <w:t xml:space="preserve">Приложение: фотографии дефектов на 12 л. в 1 экз., схема объекта с отметками мест повреждений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Главный инженер</w:t>
            </w:r>
          </w:p>
          <w:p>
            <w:pPr>
              <w:pStyle w:val="BodyText"/>
            </w:pPr>
            <w:r>
              <w:t xml:space="preserve">____________ / А. В. Соколов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Начальник службы эксплуатации</w:t>
            </w:r>
          </w:p>
          <w:p>
            <w:pPr>
              <w:pStyle w:val="BodyText"/>
            </w:pPr>
            <w:r>
              <w:t xml:space="preserve">____________ / М. Ю. Гусева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Инженер по охране труда</w:t>
            </w:r>
          </w:p>
          <w:p>
            <w:pPr>
              <w:pStyle w:val="BodyText"/>
            </w:pPr>
            <w:r>
              <w:t xml:space="preserve">____________ / Д. С. Литвинов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осмотра здания и сооружения</dc:title>
  <dc:creator/>
  <dc:language>ru</dc:language>
  <cp:keywords/>
  <dcterms:created xsi:type="dcterms:W3CDTF">2026-11-06T21:39:56Z</dcterms:created>
  <dcterms:modified xsi:type="dcterms:W3CDTF">2026-11-06T21:39:56Z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