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7ddf0f6d26d6cd577aa09d456666e9ff9a23876"/>
    <w:p>
      <w:pPr>
        <w:pStyle w:val="Heading2"/>
      </w:pPr>
      <w:r>
        <w:t xml:space="preserve">об отказе работника ознакомиться с приказом о применении дисциплинарного взыскания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Кто составил акт и в чьём присутствии: ______________________________</w:t>
      </w:r>
    </w:p>
    <w:p>
      <w:pPr>
        <w:pStyle w:val="BodyText"/>
      </w:pPr>
      <w:r>
        <w:t xml:space="preserve">Когда, где, кто и от чего отказался: ______________________________</w:t>
      </w:r>
    </w:p>
    <w:p>
      <w:pPr>
        <w:pStyle w:val="BodyText"/>
      </w:pPr>
      <w:r>
        <w:t xml:space="preserve">Отметка о разъяснении и о вручении копии: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2026-11-03T20:30:45Z</dcterms:created>
  <dcterms:modified xsi:type="dcterms:W3CDTF">2026-11-03T20:30:45Z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