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окончании монтажных работ</w:t>
      </w:r>
    </w:p>
    <w:p>
      <w:pPr>
        <w:pStyle w:val="FirstParagraph"/>
      </w:pPr>
      <w:r>
        <w:t xml:space="preserve">ООО «Ромашка», 620014, г. Екатеринбург, ул. Малышева, д. 51, оф. 12</w:t>
      </w:r>
    </w:p>
    <w:p>
      <w:pPr>
        <w:pStyle w:val="BodyText"/>
      </w:pPr>
      <w:r>
        <w:t xml:space="preserve">ИНН 6659000001, в лице генерального директора П. П. Петрова, действующего на основании устава</w:t>
      </w:r>
    </w:p>
    <w:p>
      <w:pPr>
        <w:pStyle w:val="BodyText"/>
      </w:pPr>
      <w:r>
        <w:t xml:space="preserve">ООО «Мастер», 620000, г. Екатеринбург, ул. Ленина, д. 8, оф. 3</w:t>
      </w:r>
    </w:p>
    <w:p>
      <w:pPr>
        <w:pStyle w:val="BodyText"/>
      </w:pPr>
      <w:r>
        <w:t xml:space="preserve">ИНН 6659000002, в лице директора И. И. Иванова, действующего на основании устава</w:t>
      </w:r>
    </w:p>
    <w:bookmarkStart w:id="10" w:name="акт-об-окончании-монтажных-работ"/>
    <w:p>
      <w:pPr>
        <w:pStyle w:val="Heading1"/>
      </w:pPr>
      <w:r>
        <w:t xml:space="preserve">Акт об окончании монтажных работ</w:t>
      </w:r>
    </w:p>
    <w:bookmarkStart w:id="9" w:name="X899825acd8bc9d3c8106df62332d2ecdc69273a"/>
    <w:p>
      <w:pPr>
        <w:pStyle w:val="Heading2"/>
      </w:pPr>
      <w:r>
        <w:t xml:space="preserve">по договору подряда № 27/2026 от 12 октября 2026 г.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Подрядчик выполнил, а заказчик принял монтажные работы по договору подряда № 27/2026 от 12 октября 2026 г. на объекте: г. Екатеринбург, ул. Малышева, д. 51, оф. 12, помещение серверной.</w:t>
      </w:r>
    </w:p>
    <w:p>
      <w:pPr>
        <w:pStyle w:val="BodyText"/>
      </w:pPr>
      <w:r>
        <w:t xml:space="preserve">Состав работ: монтаж двух стоек серверного шкафа, прокладка кабельных трасс длиной 48 м, установка двух кондиционеров, пусконаладка и проверка работы оборудования. Работы выполнены в полном объёме и в срок по договору.</w:t>
      </w:r>
    </w:p>
    <w:p>
      <w:pPr>
        <w:pStyle w:val="BodyText"/>
      </w:pPr>
      <w:r>
        <w:t xml:space="preserve">Результат: оборудование смонтировано, проверено под нагрузкой, замечаний по качеству нет. Гарантийный срок — 12 месяцев с даты подписания акта.</w:t>
      </w:r>
    </w:p>
    <w:p>
      <w:pPr>
        <w:pStyle w:val="BodyText"/>
      </w:pPr>
      <w:r>
        <w:t xml:space="preserve">Приложения: смета на 2 л. в 1 экз., исполнительная схема на 1 л. в 1 экз., паспорта оборудования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«Мастер»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окончании монтажных работ</dc:title>
  <dc:creator/>
  <dc:language>ru</dc:language>
  <cp:keywords/>
  <dcterms:created xsi:type="dcterms:W3CDTF">2026-10-31T20:30:34Z</dcterms:created>
  <dcterms:modified xsi:type="dcterms:W3CDTF">2026-10-31T20:30:34Z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