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транспортных услуг</w:t>
      </w:r>
    </w:p>
    <w:p>
      <w:pPr>
        <w:pStyle w:val="FirstParagraph"/>
      </w:pPr>
      <w:r>
        <w:t xml:space="preserve">ООО «Автолайн», 105318, г. Москва, ул. Щербаковская, д. 5, ИНН 7712345678</w:t>
      </w:r>
    </w:p>
    <w:p>
      <w:pPr>
        <w:pStyle w:val="BodyText"/>
      </w:pPr>
      <w:r>
        <w:t xml:space="preserve">ООО «Ромашка», 420111, г. Казань, ул. Баумана, д. 10, ИНН 1650123456</w:t>
      </w:r>
    </w:p>
    <w:bookmarkStart w:id="10" w:name="акт-об-оказании-транспортных-услуг"/>
    <w:p>
      <w:pPr>
        <w:pStyle w:val="Heading1"/>
      </w:pPr>
      <w:r>
        <w:t xml:space="preserve">Акт об оказании транспортных услуг</w:t>
      </w:r>
    </w:p>
    <w:bookmarkStart w:id="9" w:name="Xfa6100e2260c7e98808148c1b9c4092ea2da39c"/>
    <w:p>
      <w:pPr>
        <w:pStyle w:val="Heading2"/>
      </w:pPr>
      <w:r>
        <w:t xml:space="preserve">к договору перевозки груза № 7 от 12 октября 2026 г.</w:t>
      </w:r>
    </w:p>
    <w:p>
      <w:pPr>
        <w:pStyle w:val="FirstParagraph"/>
      </w:pPr>
      <w:r>
        <w:t xml:space="preserve">20 октября 2026 г. № 41</w:t>
      </w:r>
    </w:p>
    <w:p>
      <w:pPr>
        <w:pStyle w:val="BodyText"/>
      </w:pPr>
      <w:r>
        <w:t xml:space="preserve">Исполнитель оказал, а заказчик принял транспортные услуги по перевозке груза — оборудования — по маршруту Москва — Казань. Перевозка выполнена автомобилем Volvo FH, государственный номер А123ВС77, водитель Сергеев А. П.</w:t>
      </w:r>
    </w:p>
    <w:p>
      <w:pPr>
        <w:pStyle w:val="BodyText"/>
      </w:pPr>
      <w:r>
        <w:t xml:space="preserve">Основание: заявка заказчика от 15 октября 2026 г. Груз принят к перевозке по товарно-транспортной накладной от 19 октября 2026 г., доставлен 20 октября 2026 г. без замечаний.</w:t>
      </w:r>
    </w:p>
    <w:p>
      <w:pPr>
        <w:pStyle w:val="BodyText"/>
      </w:pPr>
      <w:r>
        <w:t xml:space="preserve">Стоимость услуг — 48 000,00 ₽, без НДС: исполнитель освобождён от исполнения обязанностей плательщика НДС на основании статьи 145 НК РФ.</w:t>
      </w:r>
    </w:p>
    <w:p>
      <w:pPr>
        <w:pStyle w:val="BodyText"/>
      </w:pPr>
      <w:r>
        <w:t xml:space="preserve">Услуги оказаны полностью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«Автолайн»</w:t>
            </w:r>
          </w:p>
          <w:p>
            <w:pPr>
              <w:pStyle w:val="BodyText"/>
            </w:pPr>
            <w:r>
              <w:t xml:space="preserve">____________ / В. П.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транспортных услуг</dc:title>
  <dc:creator/>
  <dc:language>ru</dc:language>
  <cp:keywords/>
  <dcterms:created xsi:type="dcterms:W3CDTF">2026-11-05T20:30:25Z</dcterms:created>
  <dcterms:modified xsi:type="dcterms:W3CDTF">2026-11-05T20:30:25Z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