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транспортного средства</w:t>
      </w:r>
    </w:p>
    <w:p>
      <w:pPr>
        <w:pStyle w:val="FirstParagraph"/>
      </w:pPr>
      <w:r>
        <w:t xml:space="preserve">Учреждение: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Комиссия по поступлению и выбытию активов</w:t>
      </w:r>
    </w:p>
    <w:bookmarkStart w:id="10" w:name="акт-о-списании-транспортного-средства"/>
    <w:p>
      <w:pPr>
        <w:pStyle w:val="Heading1"/>
      </w:pPr>
      <w:r>
        <w:t xml:space="preserve">Акт о списании транспортного средства</w:t>
      </w:r>
    </w:p>
    <w:bookmarkStart w:id="9" w:name="форма-0510456"/>
    <w:p>
      <w:pPr>
        <w:pStyle w:val="Heading2"/>
      </w:pPr>
      <w:r>
        <w:t xml:space="preserve">форма 0510456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Объект: легковой автомобиль, марка, модель — Лада Веста, 2018 года выпуска, государственный регистрационный знак А000АА00, идентификационный номер (VIN) XXXXXXXXXXXXXXXXX, номер двигателя XXXXXXX, номер кузова XXXXXXXXXXXXXXXXX.</w:t>
      </w:r>
    </w:p>
    <w:p>
      <w:pPr>
        <w:pStyle w:val="BodyText"/>
      </w:pPr>
      <w:r>
        <w:t xml:space="preserve">Инвентарный номер 00001234. Принят к учёту 12 марта 2018 года, первоначальная стоимость 850 000 рублей, сумма начисленной амортизации 850 000 рублей, остаточная стоимость 0 рублей.</w:t>
      </w:r>
    </w:p>
    <w:p>
      <w:pPr>
        <w:pStyle w:val="BodyText"/>
      </w:pPr>
      <w:r>
        <w:t xml:space="preserve">Причина списания: физический износ, дальнейшая эксплуатация невозможна. Заключение комиссии: транспортное средство восстановлению не подлежит.</w:t>
      </w:r>
    </w:p>
    <w:p>
      <w:pPr>
        <w:pStyle w:val="BodyText"/>
      </w:pPr>
      <w:r>
        <w:t xml:space="preserve">Дата снятия с регистрации (учёта) в ГИБДД: 10 ноября 2026 года, отметка в паспорте транспортного средства.</w:t>
      </w:r>
    </w:p>
    <w:p>
      <w:pPr>
        <w:pStyle w:val="BodyText"/>
      </w:pPr>
      <w:r>
        <w:t xml:space="preserve">Приложение: акт технического осмотра на 2 л. в 1 экз., заключение комиссии на 1 л. в 1 экз., паспорт транспортного средства, свидетельство о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гаража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транспортного средства</dc:title>
  <dc:creator/>
  <dc:language>ru</dc:language>
  <cp:keywords/>
  <dcterms:created xsi:type="dcterms:W3CDTF">2026-11-05T20:30:23Z</dcterms:created>
  <dcterms:modified xsi:type="dcterms:W3CDTF">2026-11-05T20:30:23Z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