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проведении пусконаладочных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Объект: ______________________________</w:t>
      </w:r>
    </w:p>
    <w:bookmarkStart w:id="10" w:name="акт-о-проведении-пусконаладочных-работ"/>
    <w:p>
      <w:pPr>
        <w:pStyle w:val="Heading1"/>
      </w:pPr>
      <w:r>
        <w:t xml:space="preserve">Акт о проведении пусконаладочных работ</w:t>
      </w:r>
    </w:p>
    <w:bookmarkStart w:id="9" w:name="X9fe6391f9ac8b10626fefb00f2131e2add1a85d"/>
    <w:p>
      <w:pPr>
        <w:pStyle w:val="Heading2"/>
      </w:pPr>
      <w:r>
        <w:t xml:space="preserve">по договору подряда № 27/ПНР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работ: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работ и фактические параметры: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сторон: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проведении пусконаладочных работ</dc:title>
  <dc:creator/>
  <dc:language>ru</dc:language>
  <cp:keywords/>
  <dcterms:created xsi:type="dcterms:W3CDTF">2026-11-06T21:39:31Z</dcterms:created>
  <dcterms:modified xsi:type="dcterms:W3CDTF">2026-11-06T21:39:31Z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