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порче имущества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Утверждаю: генеральный директор П. П. Петров</w:t>
      </w:r>
    </w:p>
    <w:p>
      <w:pPr>
        <w:pStyle w:val="BodyText"/>
      </w:pPr>
      <w:r>
        <w:t xml:space="preserve">«16» ноября 2026 г.</w:t>
      </w:r>
    </w:p>
    <w:bookmarkStart w:id="10" w:name="акт-о-порче-имущества"/>
    <w:p>
      <w:pPr>
        <w:pStyle w:val="Heading1"/>
      </w:pPr>
      <w:r>
        <w:t xml:space="preserve">Акт о порче имущества</w:t>
      </w:r>
    </w:p>
    <w:bookmarkStart w:id="9" w:name="X8cb9d80cbef03df933cd6909fcbfc1bd5d1ed63"/>
    <w:p>
      <w:pPr>
        <w:pStyle w:val="Heading2"/>
      </w:pPr>
      <w:r>
        <w:t xml:space="preserve">осмотра повреждённого имущества организации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Комиссия в составе: председатель — заместитель директора И. И. Иванов, члены комиссии — главный инженер С. С. Сидоров, заведующий складом А. А. Кузнецов, провела осмотр имущества, повреждённого 15 ноября 2026 года при разгрузке на складе № 2.</w:t>
      </w:r>
    </w:p>
    <w:p>
      <w:pPr>
        <w:pStyle w:val="BodyText"/>
      </w:pPr>
      <w:r>
        <w:t xml:space="preserve">Осмотром установлено: повреждён стеллаж металлический инв. № 0042 — деформированы две стойки и полка, эксплуатация невозможна. Повреждён также поддон с упаковкой товара в количестве 12 мест.</w:t>
      </w:r>
    </w:p>
    <w:p>
      <w:pPr>
        <w:pStyle w:val="BodyText"/>
      </w:pPr>
      <w:r>
        <w:t xml:space="preserve">Выводы комиссии: повреждения возникли из-за нарушения порядка разгрузки. Стоимость ремонта и замены определить по данным бухгалтерии, виновных лиц установить служебной проверкой.</w:t>
      </w:r>
    </w:p>
    <w:p>
      <w:pPr>
        <w:pStyle w:val="BodyText"/>
      </w:pPr>
      <w:r>
        <w:t xml:space="preserve">Приложение: фотографии повреждений на 4 л. в 1 экз., объяснительная записка водителя погрузчика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Заместитель директора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Ознакомлен</w:t>
            </w:r>
          </w:p>
          <w:p>
            <w:pPr>
              <w:pStyle w:val="BodyText"/>
            </w:pPr>
            <w:r>
              <w:t xml:space="preserve">Водитель погрузчика</w:t>
            </w:r>
          </w:p>
          <w:p>
            <w:pPr>
              <w:pStyle w:val="BodyText"/>
            </w:pPr>
            <w:r>
              <w:t xml:space="preserve">____________ / Р. Р. Романов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порче имущества</dc:title>
  <dc:creator/>
  <dc:language>ru</dc:language>
  <cp:keywords/>
  <dcterms:created xsi:type="dcterms:W3CDTF">2026-10-30T21:45:56Z</dcterms:created>
  <dcterms:modified xsi:type="dcterms:W3CDTF">2026-10-30T21:45:56Z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